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1" w:name="_Hlk25937115" w:displacedByCustomXml="next"/>
    <w:bookmarkEnd w:id="1" w:displacedByCustomXml="next"/>
    <w:sdt>
      <w:sdtPr>
        <w:rPr>
          <w:rFonts w:ascii="Times New Roman" w:eastAsia="Times New Roman" w:hAnsi="Times New Roman" w:cs="Times New Roman"/>
          <w:sz w:val="2"/>
          <w:szCs w:val="24"/>
          <w:lang w:val="en-GB" w:eastAsia="en-GB"/>
        </w:rPr>
        <w:id w:val="1374733590"/>
        <w:docPartObj>
          <w:docPartGallery w:val="Cover Pages"/>
          <w:docPartUnique/>
        </w:docPartObj>
      </w:sdtPr>
      <w:sdtEndPr>
        <w:rPr>
          <w:sz w:val="24"/>
        </w:rPr>
      </w:sdtEndPr>
      <w:sdtContent>
        <w:p w14:paraId="2BFF8AF5" w14:textId="59A0150B" w:rsidR="000E3966" w:rsidRDefault="000E3966">
          <w:pPr>
            <w:pStyle w:val="NoSpacing"/>
            <w:rPr>
              <w:sz w:val="2"/>
            </w:rPr>
          </w:pPr>
        </w:p>
        <w:p w14:paraId="34B741A3" w14:textId="77777777" w:rsidR="0095011A" w:rsidRDefault="0095011A">
          <w:pPr>
            <w:pStyle w:val="NoSpacing"/>
            <w:rPr>
              <w:sz w:val="2"/>
            </w:rPr>
          </w:pPr>
        </w:p>
        <w:p w14:paraId="3D195D77" w14:textId="19DECA4E" w:rsidR="000E3966" w:rsidRDefault="00000000"/>
      </w:sdtContent>
    </w:sdt>
    <w:p w14:paraId="21343BD0" w14:textId="789D6AF4" w:rsidR="00B530A6" w:rsidRPr="0011444D" w:rsidRDefault="00913F3D" w:rsidP="00B530A6">
      <w:pPr>
        <w:pStyle w:val="NoSpacing"/>
        <w:jc w:val="center"/>
        <w:rPr>
          <w:rFonts w:ascii="Futura-Bold" w:eastAsiaTheme="majorEastAsia" w:hAnsi="Futura-Bold" w:cstheme="majorBidi"/>
          <w:b/>
          <w:bCs/>
          <w:color w:val="6C643F" w:themeColor="accent6" w:themeShade="BF"/>
          <w:sz w:val="52"/>
          <w:szCs w:val="52"/>
          <w:lang w:val="en-GB"/>
          <w14:textOutline w14:w="0" w14:cap="flat" w14:cmpd="sng" w14:algn="ctr">
            <w14:noFill/>
            <w14:prstDash w14:val="solid"/>
            <w14:round/>
          </w14:textOutline>
        </w:rPr>
      </w:pPr>
      <w:bookmarkStart w:id="2" w:name="_Hlk120275621"/>
      <w:r>
        <w:rPr>
          <w:rFonts w:ascii="Futura-Bold" w:eastAsiaTheme="majorEastAsia" w:hAnsi="Futura-Bold" w:cstheme="majorBidi"/>
          <w:b/>
          <w:bCs/>
          <w:color w:val="6C643F" w:themeColor="accent6" w:themeShade="BF"/>
          <w:sz w:val="52"/>
          <w:szCs w:val="52"/>
          <w:lang w:val="en-GB"/>
          <w14:textOutline w14:w="0" w14:cap="flat" w14:cmpd="sng" w14:algn="ctr">
            <w14:noFill/>
            <w14:prstDash w14:val="solid"/>
            <w14:round/>
          </w14:textOutline>
        </w:rPr>
        <w:t xml:space="preserve">Sicily </w:t>
      </w:r>
      <w:r w:rsidR="00F520E1">
        <w:rPr>
          <w:rFonts w:ascii="Futura-Bold" w:eastAsiaTheme="majorEastAsia" w:hAnsi="Futura-Bold" w:cstheme="majorBidi"/>
          <w:b/>
          <w:bCs/>
          <w:color w:val="6C643F" w:themeColor="accent6" w:themeShade="BF"/>
          <w:sz w:val="52"/>
          <w:szCs w:val="52"/>
          <w:lang w:val="en-GB"/>
          <w14:textOutline w14:w="0" w14:cap="flat" w14:cmpd="sng" w14:algn="ctr">
            <w14:noFill/>
            <w14:prstDash w14:val="solid"/>
            <w14:round/>
          </w14:textOutline>
        </w:rPr>
        <w:t>“Soft adventure”</w:t>
      </w:r>
    </w:p>
    <w:p w14:paraId="25A95049" w14:textId="132F3C14" w:rsidR="00B530A6" w:rsidRPr="00303AE3" w:rsidRDefault="00F520E1" w:rsidP="00303AE3">
      <w:pPr>
        <w:pStyle w:val="NoSpacing"/>
        <w:jc w:val="center"/>
        <w:rPr>
          <w:rFonts w:ascii="FUTURA BOOK BT" w:hAnsi="FUTURA BOOK BT"/>
          <w:color w:val="6C643F" w:themeColor="accent6" w:themeShade="BF"/>
          <w:sz w:val="44"/>
          <w:szCs w:val="44"/>
          <w:lang w:val="en-GB"/>
        </w:rPr>
      </w:pPr>
      <w:r>
        <w:rPr>
          <w:rFonts w:ascii="FUTURA BOOK BT" w:hAnsi="FUTURA BOOK BT"/>
          <w:color w:val="6C643F" w:themeColor="accent6" w:themeShade="BF"/>
          <w:sz w:val="44"/>
          <w:szCs w:val="44"/>
          <w:lang w:val="en-GB"/>
        </w:rPr>
        <w:t>7 nights</w:t>
      </w:r>
      <w:r w:rsidR="00780FA9">
        <w:rPr>
          <w:rFonts w:ascii="FUTURA BOOK BT" w:hAnsi="FUTURA BOOK BT"/>
          <w:color w:val="6C643F" w:themeColor="accent6" w:themeShade="BF"/>
          <w:sz w:val="44"/>
          <w:szCs w:val="44"/>
          <w:lang w:val="en-GB"/>
        </w:rPr>
        <w:t xml:space="preserve"> </w:t>
      </w:r>
      <w:r>
        <w:rPr>
          <w:rFonts w:ascii="FUTURA BOOK BT" w:hAnsi="FUTURA BOOK BT"/>
          <w:color w:val="6C643F" w:themeColor="accent6" w:themeShade="BF"/>
          <w:sz w:val="44"/>
          <w:szCs w:val="44"/>
          <w:lang w:val="en-GB"/>
        </w:rPr>
        <w:t>/ 8</w:t>
      </w:r>
      <w:r w:rsidR="000776FC" w:rsidRPr="00303AE3">
        <w:rPr>
          <w:rFonts w:ascii="FUTURA BOOK BT" w:hAnsi="FUTURA BOOK BT"/>
          <w:color w:val="6C643F" w:themeColor="accent6" w:themeShade="BF"/>
          <w:sz w:val="44"/>
          <w:szCs w:val="44"/>
          <w:lang w:val="en-GB"/>
        </w:rPr>
        <w:t>days</w:t>
      </w:r>
    </w:p>
    <w:bookmarkEnd w:id="2"/>
    <w:p w14:paraId="3C18270F" w14:textId="4DA7BB90" w:rsidR="00515400" w:rsidRDefault="00515400" w:rsidP="00706F99">
      <w:pPr>
        <w:rPr>
          <w:u w:val="single"/>
        </w:rPr>
      </w:pPr>
    </w:p>
    <w:p w14:paraId="4766249F" w14:textId="22DB2D63" w:rsidR="00515400" w:rsidRPr="00740753" w:rsidRDefault="00515400" w:rsidP="00515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529"/>
          <w:tab w:val="left" w:pos="7797"/>
          <w:tab w:val="right" w:pos="9639"/>
        </w:tabs>
        <w:jc w:val="both"/>
        <w:rPr>
          <w:rFonts w:ascii="Calibri" w:hAnsi="Calibri" w:cs="Calibri"/>
          <w:b/>
          <w:color w:val="757575" w:themeColor="background2" w:themeShade="80"/>
          <w:sz w:val="32"/>
          <w:szCs w:val="32"/>
        </w:rPr>
      </w:pPr>
      <w:r w:rsidRPr="00740753">
        <w:rPr>
          <w:rFonts w:ascii="Calibri" w:hAnsi="Calibri" w:cs="Calibri"/>
          <w:b/>
          <w:color w:val="757575" w:themeColor="background2" w:themeShade="80"/>
          <w:sz w:val="32"/>
          <w:szCs w:val="32"/>
        </w:rPr>
        <w:t xml:space="preserve">PROGRAM </w:t>
      </w:r>
    </w:p>
    <w:p w14:paraId="251590F1" w14:textId="1BF5AE89" w:rsidR="00515400" w:rsidRPr="00713848" w:rsidRDefault="00515400" w:rsidP="00706F99">
      <w:pPr>
        <w:rPr>
          <w:rFonts w:cstheme="minorHAnsi"/>
          <w:u w:val="single"/>
        </w:rPr>
      </w:pPr>
    </w:p>
    <w:p w14:paraId="01ED321B" w14:textId="65F627A5" w:rsidR="00160AFF" w:rsidRPr="00740753" w:rsidRDefault="009C2517" w:rsidP="00E642F7">
      <w:pPr>
        <w:tabs>
          <w:tab w:val="left" w:pos="4230"/>
        </w:tabs>
        <w:rPr>
          <w:rFonts w:ascii="Calibri" w:hAnsi="Calibri" w:cs="Calibri"/>
          <w:sz w:val="22"/>
          <w:szCs w:val="22"/>
        </w:rPr>
      </w:pPr>
      <w:r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1</w:t>
      </w:r>
      <w:r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st</w:t>
      </w:r>
      <w:r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day </w:t>
      </w:r>
      <w:r w:rsidR="000776FC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- </w:t>
      </w:r>
      <w:r w:rsidR="008E0599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Arrival </w:t>
      </w:r>
      <w:r w:rsidR="000776FC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to </w:t>
      </w:r>
      <w:r w:rsidR="008E58ED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Catania </w:t>
      </w:r>
      <w:r w:rsidR="00F71461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transfer to Taormina</w:t>
      </w:r>
    </w:p>
    <w:p w14:paraId="4C8DEFDC" w14:textId="5A826D54" w:rsidR="009C2517" w:rsidRPr="00740753" w:rsidRDefault="00E635D9" w:rsidP="00160AFF">
      <w:pPr>
        <w:tabs>
          <w:tab w:val="left" w:pos="4230"/>
        </w:tabs>
        <w:rPr>
          <w:rFonts w:ascii="Calibri" w:hAnsi="Calibri" w:cs="Calibri"/>
          <w:sz w:val="22"/>
          <w:szCs w:val="22"/>
        </w:rPr>
      </w:pPr>
      <w:r w:rsidRPr="00740753">
        <w:rPr>
          <w:rFonts w:ascii="Calibri" w:hAnsi="Calibri" w:cs="Calibri"/>
          <w:sz w:val="22"/>
          <w:szCs w:val="22"/>
        </w:rPr>
        <w:t xml:space="preserve">Landing to </w:t>
      </w:r>
      <w:r w:rsidR="008E58ED">
        <w:rPr>
          <w:rFonts w:ascii="Calibri" w:hAnsi="Calibri" w:cs="Calibri"/>
          <w:sz w:val="22"/>
          <w:szCs w:val="22"/>
        </w:rPr>
        <w:t xml:space="preserve">Catania airport </w:t>
      </w:r>
      <w:r w:rsidRPr="00740753">
        <w:rPr>
          <w:rFonts w:ascii="Calibri" w:hAnsi="Calibri" w:cs="Calibri"/>
          <w:sz w:val="22"/>
          <w:szCs w:val="22"/>
        </w:rPr>
        <w:t>and private transfer to the hotel.</w:t>
      </w:r>
    </w:p>
    <w:p w14:paraId="7F8060FC" w14:textId="5D0558BE" w:rsidR="00303AE3" w:rsidRDefault="009C2517" w:rsidP="00303AE3">
      <w:pPr>
        <w:jc w:val="both"/>
        <w:rPr>
          <w:rFonts w:ascii="Calibri" w:hAnsi="Calibri" w:cs="Calibri"/>
          <w:b/>
          <w:bCs/>
          <w:sz w:val="22"/>
          <w:szCs w:val="22"/>
        </w:rPr>
      </w:pPr>
      <w:bookmarkStart w:id="3" w:name="_Hlk122437522"/>
      <w:bookmarkStart w:id="4" w:name="_Hlk122689066"/>
      <w:bookmarkStart w:id="5" w:name="_Hlk122606016"/>
      <w:r w:rsidRPr="00740753">
        <w:rPr>
          <w:rFonts w:ascii="Calibri" w:hAnsi="Calibri" w:cs="Calibri"/>
          <w:b/>
          <w:bCs/>
          <w:sz w:val="22"/>
          <w:szCs w:val="22"/>
        </w:rPr>
        <w:t xml:space="preserve">Overnight in </w:t>
      </w:r>
      <w:bookmarkEnd w:id="3"/>
      <w:r w:rsidR="00F71461">
        <w:rPr>
          <w:rFonts w:ascii="Calibri" w:hAnsi="Calibri" w:cs="Calibri"/>
          <w:b/>
          <w:bCs/>
          <w:sz w:val="22"/>
          <w:szCs w:val="22"/>
        </w:rPr>
        <w:t>Taormina</w:t>
      </w:r>
    </w:p>
    <w:bookmarkEnd w:id="4"/>
    <w:p w14:paraId="7825DA16" w14:textId="26115207" w:rsidR="00F71461" w:rsidRDefault="00F71461" w:rsidP="00303AE3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D045E17" w14:textId="64AABA17" w:rsidR="00F71461" w:rsidRDefault="00F71461" w:rsidP="00F71461">
      <w:pPr>
        <w:tabs>
          <w:tab w:val="left" w:pos="4230"/>
        </w:tabs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2</w:t>
      </w:r>
      <w:r w:rsidRPr="00F71461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nd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</w:t>
      </w:r>
      <w:r w:rsidRPr="001076D1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day – 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Taormina – Etna North</w:t>
      </w:r>
      <w:r w:rsidR="00C93E54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by jeep &amp; quad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- Taormina </w:t>
      </w:r>
      <w:r w:rsidRPr="001076D1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</w:t>
      </w:r>
    </w:p>
    <w:p w14:paraId="28ACE9CE" w14:textId="4D68EB22" w:rsidR="0036761B" w:rsidRPr="008263EE" w:rsidRDefault="002D489D" w:rsidP="0036761B">
      <w:pPr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8263EE">
        <w:rPr>
          <w:rFonts w:ascii="Corbel" w:hAnsi="Corbel"/>
          <w:noProof/>
          <w:sz w:val="22"/>
          <w:szCs w:val="22"/>
          <w:lang w:eastAsia="it-IT"/>
        </w:rPr>
        <w:drawing>
          <wp:anchor distT="0" distB="0" distL="114300" distR="114300" simplePos="0" relativeHeight="251973632" behindDoc="0" locked="0" layoutInCell="1" allowOverlap="1" wp14:anchorId="5F14FCFC" wp14:editId="4EEC76F4">
            <wp:simplePos x="0" y="0"/>
            <wp:positionH relativeFrom="margin">
              <wp:align>right</wp:align>
            </wp:positionH>
            <wp:positionV relativeFrom="paragraph">
              <wp:posOffset>995045</wp:posOffset>
            </wp:positionV>
            <wp:extent cx="3274695" cy="2082165"/>
            <wp:effectExtent l="0" t="0" r="1905" b="0"/>
            <wp:wrapSquare wrapText="bothSides"/>
            <wp:docPr id="29" name="Immagine 29" descr="P101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101079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578"/>
                    <a:stretch/>
                  </pic:blipFill>
                  <pic:spPr bwMode="auto">
                    <a:xfrm>
                      <a:off x="0" y="0"/>
                      <a:ext cx="327469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Departure by jeep with driver for an amazing adventure along the slopes of Mount Etna North side. This excursion on Etna is a unique experience, full of emotions and guaranteed fun, suitable for everyone. An authentic travel experience to discover craters, volcanic </w:t>
      </w:r>
      <w:proofErr w:type="gramStart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caves</w:t>
      </w:r>
      <w:proofErr w:type="gramEnd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and paths that wind through the heart of the Etna undergrowth. This excursion on Etna begins on our 4x4 </w:t>
      </w:r>
      <w:proofErr w:type="gramStart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jeep .</w:t>
      </w:r>
      <w:proofErr w:type="gramEnd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Along the route that will take us to the north side of Etna, an expert guide will explain the stories and legends of the Etna villages and </w:t>
      </w:r>
      <w:r w:rsidR="00104E5E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the</w:t>
      </w:r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volcano. </w:t>
      </w:r>
    </w:p>
    <w:p w14:paraId="0C925151" w14:textId="05432B17" w:rsidR="0036761B" w:rsidRPr="00F60F3B" w:rsidRDefault="0036761B" w:rsidP="0036761B">
      <w:pPr>
        <w:ind w:left="705"/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  <w:r w:rsidRPr="00E64F8B">
        <w:rPr>
          <w:rFonts w:ascii="Corbel" w:hAnsi="Corbel"/>
          <w:noProof/>
          <w:sz w:val="22"/>
          <w:szCs w:val="22"/>
          <w:lang w:eastAsia="it-IT"/>
        </w:rPr>
        <w:drawing>
          <wp:anchor distT="0" distB="0" distL="114300" distR="114300" simplePos="0" relativeHeight="251972608" behindDoc="0" locked="0" layoutInCell="1" allowOverlap="1" wp14:anchorId="2DD338C7" wp14:editId="60142432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3152775" cy="2171700"/>
            <wp:effectExtent l="0" t="0" r="9525" b="0"/>
            <wp:wrapSquare wrapText="bothSides"/>
            <wp:docPr id="37" name="Immagine 37" descr="http://agriturismo.agraria.org/sicilia/et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riturismo.agraria.org/sicilia/etn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63CDB" w14:textId="09C489FE" w:rsidR="0036761B" w:rsidRPr="00F60F3B" w:rsidRDefault="0036761B" w:rsidP="0036761B">
      <w:pPr>
        <w:ind w:left="705"/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</w:p>
    <w:p w14:paraId="759992BE" w14:textId="2F1FC1B8" w:rsidR="0036761B" w:rsidRDefault="0036761B" w:rsidP="00967DC6">
      <w:pPr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</w:p>
    <w:p w14:paraId="767E34CA" w14:textId="77A0D5AC" w:rsidR="00741C91" w:rsidRPr="008263EE" w:rsidRDefault="00D53C01" w:rsidP="0036761B">
      <w:pPr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Once </w:t>
      </w:r>
      <w:r w:rsidR="00AF4301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in </w:t>
      </w:r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the protected area of the Etna Park</w:t>
      </w:r>
      <w:r w:rsidR="00AF4301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, starting of the sel</w:t>
      </w:r>
      <w:r w:rsidR="00F8777E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f</w:t>
      </w:r>
      <w:r w:rsidR="00AF4301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-drive quad tour (about 1 hours, with assistance</w:t>
      </w:r>
      <w:r w:rsidR="00BD010A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).</w:t>
      </w:r>
    </w:p>
    <w:p w14:paraId="0358C56B" w14:textId="188CDED4" w:rsidR="00BD010A" w:rsidRPr="008263EE" w:rsidRDefault="00BD010A" w:rsidP="0036761B">
      <w:pPr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After quad tour, stop in a </w:t>
      </w:r>
      <w:r w:rsidR="0074285A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refuge to experience the speciality of the restaurant: </w:t>
      </w:r>
      <w:proofErr w:type="spellStart"/>
      <w:r w:rsidR="0074285A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maccheroni</w:t>
      </w:r>
      <w:proofErr w:type="spellEnd"/>
      <w:r w:rsidR="0074285A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with meat sauce!</w:t>
      </w:r>
    </w:p>
    <w:p w14:paraId="378FABD8" w14:textId="060A2233" w:rsidR="0074285A" w:rsidRDefault="00DE7DDA" w:rsidP="0036761B">
      <w:pPr>
        <w:rPr>
          <w:rFonts w:asciiTheme="minorHAnsi" w:eastAsiaTheme="minorEastAsia" w:hAnsiTheme="minorHAnsi" w:cstheme="minorBidi"/>
          <w:sz w:val="21"/>
          <w:szCs w:val="21"/>
          <w:lang w:eastAsia="en-US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21B11CDF" wp14:editId="0387DACB">
            <wp:simplePos x="0" y="0"/>
            <wp:positionH relativeFrom="margin">
              <wp:posOffset>3495675</wp:posOffset>
            </wp:positionH>
            <wp:positionV relativeFrom="paragraph">
              <wp:posOffset>168275</wp:posOffset>
            </wp:positionV>
            <wp:extent cx="3143250" cy="2214880"/>
            <wp:effectExtent l="0" t="0" r="0" b="0"/>
            <wp:wrapSquare wrapText="bothSides"/>
            <wp:docPr id="33" name="Immagine 33" descr="Maccheroni Ragabo - Foto di Rifugio Ragabo Ristorante Pizzeria, Sicilia - 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cheroni Ragabo - Foto di Rifugio Ragabo Ristorante Pizzeria, Sicilia -  Tripadviso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1C5E6B5D" wp14:editId="47BBAD4C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3171825" cy="2237105"/>
            <wp:effectExtent l="0" t="0" r="0" b="0"/>
            <wp:wrapSquare wrapText="bothSides"/>
            <wp:docPr id="32" name="Immagine 32" descr="Euro Etna Tourism - Scopri i servizi dell' Etna su MyEtna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ro Etna Tourism - Scopri i servizi dell' Etna su MyEtna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F8686" w14:textId="4B0F1D58" w:rsidR="0036761B" w:rsidRPr="008263EE" w:rsidRDefault="008E5D2E" w:rsidP="008263EE">
      <w:pPr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5033BC7F" wp14:editId="30BB5883">
            <wp:simplePos x="0" y="0"/>
            <wp:positionH relativeFrom="margin">
              <wp:align>left</wp:align>
            </wp:positionH>
            <wp:positionV relativeFrom="paragraph">
              <wp:posOffset>641985</wp:posOffset>
            </wp:positionV>
            <wp:extent cx="3241040" cy="2152650"/>
            <wp:effectExtent l="0" t="0" r="0" b="0"/>
            <wp:wrapSquare wrapText="bothSides"/>
            <wp:docPr id="5" name="Immagine 5" descr="I Monti Sarto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Monti Sartoriu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3EE">
        <w:rPr>
          <w:rFonts w:ascii="Corbel" w:eastAsiaTheme="minorEastAsia" w:hAnsi="Corbel" w:cstheme="minorBidi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970560" behindDoc="0" locked="0" layoutInCell="1" allowOverlap="1" wp14:anchorId="7D11C723" wp14:editId="0993CFCF">
            <wp:simplePos x="0" y="0"/>
            <wp:positionH relativeFrom="margin">
              <wp:posOffset>3371850</wp:posOffset>
            </wp:positionH>
            <wp:positionV relativeFrom="paragraph">
              <wp:posOffset>622935</wp:posOffset>
            </wp:positionV>
            <wp:extent cx="3210560" cy="2207260"/>
            <wp:effectExtent l="0" t="0" r="8890" b="2540"/>
            <wp:wrapSquare wrapText="bothSides"/>
            <wp:docPr id="30" name="Immagine 30" descr="Risultati immagini per crateri sartor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crateri sartoriu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DDA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After lunch</w:t>
      </w:r>
      <w:r w:rsidR="00826A46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, the excursion continues by </w:t>
      </w:r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hiking along Sartorius Craters (1800mt the highest point that will be reached during this excursion– the total high of Etna is 3.300</w:t>
      </w:r>
      <w:r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mt) among</w:t>
      </w:r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Pines, </w:t>
      </w:r>
      <w:proofErr w:type="gramStart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>Birches</w:t>
      </w:r>
      <w:proofErr w:type="gramEnd"/>
      <w:r w:rsidR="0036761B" w:rsidRPr="008263EE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and lava flows, we will discover breath-taking landscapes.</w:t>
      </w:r>
    </w:p>
    <w:p w14:paraId="45F89420" w14:textId="6E5FB6A6" w:rsidR="0036761B" w:rsidRPr="008263EE" w:rsidRDefault="0036761B" w:rsidP="008263EE">
      <w:pPr>
        <w:ind w:left="705"/>
        <w:jc w:val="both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</w:p>
    <w:p w14:paraId="4BE816FE" w14:textId="77777777" w:rsidR="008E5D2E" w:rsidRPr="002D489D" w:rsidRDefault="008E5D2E" w:rsidP="0036761B">
      <w:pPr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2D489D">
        <w:rPr>
          <w:rFonts w:asciiTheme="minorHAnsi" w:eastAsiaTheme="minorEastAsia" w:hAnsiTheme="minorHAnsi" w:cstheme="minorBidi"/>
          <w:sz w:val="22"/>
          <w:szCs w:val="22"/>
          <w:lang w:eastAsia="en-US"/>
        </w:rPr>
        <w:t>At the end of the activity, return to the hotel.</w:t>
      </w:r>
    </w:p>
    <w:p w14:paraId="12338F81" w14:textId="6695ED25" w:rsidR="0036761B" w:rsidRPr="002D489D" w:rsidRDefault="0036761B" w:rsidP="0036761B">
      <w:pPr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002D489D">
        <w:rPr>
          <w:rFonts w:asciiTheme="minorHAnsi" w:eastAsiaTheme="minorEastAsia" w:hAnsiTheme="minorHAnsi" w:cstheme="minorBidi"/>
          <w:sz w:val="22"/>
          <w:szCs w:val="22"/>
          <w:lang w:eastAsia="en-US"/>
        </w:rPr>
        <w:t>Dinner free</w:t>
      </w:r>
    </w:p>
    <w:p w14:paraId="16B75453" w14:textId="77777777" w:rsidR="00E36BB1" w:rsidRPr="002D489D" w:rsidRDefault="00E36BB1" w:rsidP="00E36BB1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2D489D">
        <w:rPr>
          <w:rFonts w:ascii="Calibri" w:hAnsi="Calibri" w:cs="Calibri"/>
          <w:b/>
          <w:bCs/>
          <w:sz w:val="22"/>
          <w:szCs w:val="22"/>
        </w:rPr>
        <w:t>Overnight in Taormina</w:t>
      </w:r>
    </w:p>
    <w:p w14:paraId="28B593EA" w14:textId="62DED748" w:rsidR="008E0E36" w:rsidRPr="008E0E36" w:rsidRDefault="008E0E36" w:rsidP="008E0E36">
      <w:pPr>
        <w:ind w:left="705" w:hanging="705"/>
        <w:rPr>
          <w:rFonts w:ascii="Corbel" w:eastAsiaTheme="minorEastAsia" w:hAnsi="Corbel" w:cstheme="minorBidi"/>
          <w:sz w:val="22"/>
          <w:szCs w:val="22"/>
          <w:lang w:eastAsia="en-US"/>
        </w:rPr>
      </w:pPr>
    </w:p>
    <w:p w14:paraId="45C5CEA1" w14:textId="6DD7C9C2" w:rsidR="005E2C89" w:rsidRPr="00005366" w:rsidRDefault="005E2C89" w:rsidP="005E2C89">
      <w:pPr>
        <w:tabs>
          <w:tab w:val="left" w:pos="4230"/>
        </w:tabs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3</w:t>
      </w:r>
      <w:r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rd</w:t>
      </w:r>
      <w:r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day – Taormina &amp; </w:t>
      </w:r>
      <w:proofErr w:type="spellStart"/>
      <w:r w:rsidR="00005366"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Isolabella</w:t>
      </w:r>
      <w:proofErr w:type="spellEnd"/>
      <w:r w:rsidR="00005366"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boat to</w:t>
      </w:r>
      <w:r w:rsid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ur</w:t>
      </w:r>
    </w:p>
    <w:p w14:paraId="54DDB728" w14:textId="6A0904CC" w:rsidR="00F71461" w:rsidRPr="001076D1" w:rsidRDefault="00517175" w:rsidP="00DB4305">
      <w:pPr>
        <w:rPr>
          <w:rFonts w:ascii="Calibri" w:hAnsi="Calibri" w:cs="Calibri"/>
          <w:sz w:val="22"/>
          <w:szCs w:val="22"/>
        </w:rPr>
      </w:pPr>
      <w:r>
        <w:rPr>
          <w:rFonts w:asciiTheme="minorHAnsi" w:eastAsiaTheme="minorEastAsia" w:hAnsiTheme="minorHAnsi" w:cstheme="minorBidi"/>
          <w:sz w:val="21"/>
          <w:szCs w:val="21"/>
          <w:lang w:eastAsia="en-US"/>
        </w:rPr>
        <w:t>Departure for the</w:t>
      </w:r>
      <w:r w:rsidR="00F71461" w:rsidRPr="001076D1">
        <w:rPr>
          <w:rFonts w:ascii="Calibri" w:hAnsi="Calibri" w:cs="Calibri"/>
          <w:sz w:val="22"/>
          <w:szCs w:val="22"/>
          <w:lang w:val="en-US" w:eastAsia="it-IT"/>
        </w:rPr>
        <w:t xml:space="preserve"> walking visit</w:t>
      </w:r>
      <w:r w:rsidR="00225243">
        <w:rPr>
          <w:rFonts w:ascii="Calibri" w:hAnsi="Calibri" w:cs="Calibri"/>
          <w:sz w:val="22"/>
          <w:szCs w:val="22"/>
          <w:lang w:val="en-US" w:eastAsia="it-IT"/>
        </w:rPr>
        <w:t xml:space="preserve"> of Taormina village</w:t>
      </w:r>
      <w:r w:rsidR="00F71461" w:rsidRPr="001076D1">
        <w:rPr>
          <w:rFonts w:ascii="Calibri" w:hAnsi="Calibri" w:cs="Calibri"/>
          <w:sz w:val="22"/>
          <w:szCs w:val="22"/>
          <w:lang w:val="en-US" w:eastAsia="it-IT"/>
        </w:rPr>
        <w:t>: the village</w:t>
      </w:r>
      <w:r w:rsidR="00F71461" w:rsidRPr="001076D1">
        <w:rPr>
          <w:rFonts w:ascii="Calibri" w:hAnsi="Calibri" w:cs="Calibri"/>
          <w:sz w:val="22"/>
          <w:szCs w:val="22"/>
        </w:rPr>
        <w:t xml:space="preserve"> has intricated medieval streets and narrow alleys, each with its own secrets, excellent restaurants, </w:t>
      </w:r>
      <w:proofErr w:type="gramStart"/>
      <w:r w:rsidR="00F71461" w:rsidRPr="001076D1">
        <w:rPr>
          <w:rFonts w:ascii="Calibri" w:hAnsi="Calibri" w:cs="Calibri"/>
          <w:sz w:val="22"/>
          <w:szCs w:val="22"/>
        </w:rPr>
        <w:t>cafes</w:t>
      </w:r>
      <w:proofErr w:type="gramEnd"/>
      <w:r w:rsidR="00F71461" w:rsidRPr="001076D1">
        <w:rPr>
          <w:rFonts w:ascii="Calibri" w:hAnsi="Calibri" w:cs="Calibri"/>
          <w:sz w:val="22"/>
          <w:szCs w:val="22"/>
        </w:rPr>
        <w:t xml:space="preserve"> and ice-cream parlours.</w:t>
      </w:r>
      <w:r w:rsidR="00F71461">
        <w:rPr>
          <w:rFonts w:ascii="Calibri" w:hAnsi="Calibri" w:cs="Calibri"/>
          <w:sz w:val="22"/>
          <w:szCs w:val="22"/>
        </w:rPr>
        <w:t xml:space="preserve"> </w:t>
      </w:r>
      <w:r w:rsidR="00F71461" w:rsidRPr="001076D1">
        <w:rPr>
          <w:rFonts w:ascii="Calibri" w:hAnsi="Calibri" w:cs="Calibri"/>
          <w:sz w:val="22"/>
          <w:szCs w:val="22"/>
        </w:rPr>
        <w:t xml:space="preserve">A magnificent view of the sea completes the picture. </w:t>
      </w:r>
      <w:r w:rsidR="00DB4305">
        <w:rPr>
          <w:rFonts w:ascii="Calibri" w:hAnsi="Calibri" w:cs="Calibri"/>
          <w:sz w:val="22"/>
          <w:szCs w:val="22"/>
        </w:rPr>
        <w:t xml:space="preserve"> </w:t>
      </w:r>
      <w:r w:rsidR="00F71461" w:rsidRPr="001076D1">
        <w:rPr>
          <w:rFonts w:ascii="Calibri" w:hAnsi="Calibri" w:cs="Calibri"/>
          <w:sz w:val="22"/>
          <w:szCs w:val="22"/>
        </w:rPr>
        <w:t>The most famous is the view of the Greco-Roman amphitheatre, one of the largest in Sicily, with Etna and the sea in the background.</w:t>
      </w:r>
    </w:p>
    <w:p w14:paraId="58C85637" w14:textId="72661B51" w:rsidR="00F71461" w:rsidRDefault="00F71461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037EA507" wp14:editId="046E0073">
            <wp:simplePos x="0" y="0"/>
            <wp:positionH relativeFrom="margin">
              <wp:posOffset>3286125</wp:posOffset>
            </wp:positionH>
            <wp:positionV relativeFrom="paragraph">
              <wp:posOffset>179705</wp:posOffset>
            </wp:positionV>
            <wp:extent cx="3357245" cy="2047875"/>
            <wp:effectExtent l="0" t="0" r="0" b="9525"/>
            <wp:wrapSquare wrapText="bothSides"/>
            <wp:docPr id="24" name="Immagine 24" descr="Teatro Antico di Taormina: biglietti, orari e informazioni utili per la  visita - Sicilia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atro Antico di Taormina: biglietti, orari e informazioni utili per la  visita - Sicilia.inf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50BED627" wp14:editId="442A88CF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3105150" cy="2070735"/>
            <wp:effectExtent l="0" t="0" r="0" b="5715"/>
            <wp:wrapSquare wrapText="bothSides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7046" w14:textId="1B48A1A1" w:rsidR="00F71461" w:rsidRDefault="00F71461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</w:p>
    <w:p w14:paraId="66672620" w14:textId="7A2EC4F2" w:rsidR="00225243" w:rsidRDefault="00225243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Afterwards, </w:t>
      </w:r>
      <w:r w:rsidR="00005366">
        <w:rPr>
          <w:rFonts w:ascii="Calibri" w:hAnsi="Calibri" w:cs="Calibri"/>
          <w:sz w:val="22"/>
          <w:szCs w:val="22"/>
        </w:rPr>
        <w:t xml:space="preserve">transfer to the most beautiful bay of the </w:t>
      </w:r>
      <w:r w:rsidR="00685B4B">
        <w:rPr>
          <w:rFonts w:ascii="Calibri" w:hAnsi="Calibri" w:cs="Calibri"/>
          <w:sz w:val="22"/>
          <w:szCs w:val="22"/>
        </w:rPr>
        <w:t>coast:</w:t>
      </w:r>
      <w:r w:rsidR="00005366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005366">
        <w:rPr>
          <w:rFonts w:ascii="Calibri" w:hAnsi="Calibri" w:cs="Calibri"/>
          <w:sz w:val="22"/>
          <w:szCs w:val="22"/>
        </w:rPr>
        <w:t>Isolabella</w:t>
      </w:r>
      <w:proofErr w:type="spellEnd"/>
      <w:r w:rsidR="00005366">
        <w:rPr>
          <w:rFonts w:ascii="Calibri" w:hAnsi="Calibri" w:cs="Calibri"/>
          <w:sz w:val="22"/>
          <w:szCs w:val="22"/>
        </w:rPr>
        <w:t xml:space="preserve"> bay!</w:t>
      </w:r>
    </w:p>
    <w:p w14:paraId="088B9B74" w14:textId="2683FD5F" w:rsidR="00005366" w:rsidRDefault="00443E0C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1B60802F" wp14:editId="472051F8">
            <wp:simplePos x="0" y="0"/>
            <wp:positionH relativeFrom="margin">
              <wp:align>left</wp:align>
            </wp:positionH>
            <wp:positionV relativeFrom="paragraph">
              <wp:posOffset>171450</wp:posOffset>
            </wp:positionV>
            <wp:extent cx="3230880" cy="2019300"/>
            <wp:effectExtent l="0" t="0" r="7620" b="0"/>
            <wp:wrapSquare wrapText="bothSides"/>
            <wp:docPr id="34" name="Immagine 34" descr="Isola Bella, una perla di fronte alla magnifica costa di Taormina -  Easyviag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ola Bella, una perla di fronte alla magnifica costa di Taormina -  Easyviaggi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048" cy="202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25D">
        <w:rPr>
          <w:noProof/>
        </w:rPr>
        <w:drawing>
          <wp:anchor distT="0" distB="0" distL="114300" distR="114300" simplePos="0" relativeHeight="251978752" behindDoc="0" locked="0" layoutInCell="1" allowOverlap="1" wp14:anchorId="6A51C744" wp14:editId="796FEE32">
            <wp:simplePos x="0" y="0"/>
            <wp:positionH relativeFrom="margin">
              <wp:posOffset>3495675</wp:posOffset>
            </wp:positionH>
            <wp:positionV relativeFrom="paragraph">
              <wp:posOffset>144145</wp:posOffset>
            </wp:positionV>
            <wp:extent cx="3105150" cy="2066925"/>
            <wp:effectExtent l="0" t="0" r="0" b="9525"/>
            <wp:wrapSquare wrapText="bothSides"/>
            <wp:docPr id="35" name="Immagine 35" descr="Giro in barca Isola B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ro in barca Isola Bell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7DA0" w14:textId="77777777" w:rsidR="00AF002D" w:rsidRDefault="00AF002D" w:rsidP="003C66B4">
      <w:pPr>
        <w:jc w:val="both"/>
        <w:rPr>
          <w:rFonts w:ascii="Calibri" w:hAnsi="Calibri" w:cs="Calibri"/>
          <w:sz w:val="22"/>
          <w:szCs w:val="22"/>
        </w:rPr>
      </w:pPr>
    </w:p>
    <w:p w14:paraId="1DA7DB92" w14:textId="07740C24" w:rsidR="00FD28EE" w:rsidRDefault="00774F12" w:rsidP="003C66B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From here, boat tour along the panoramic coast</w:t>
      </w:r>
      <w:r w:rsidR="00FD28EE">
        <w:rPr>
          <w:rFonts w:ascii="Calibri" w:hAnsi="Calibri" w:cs="Calibri"/>
          <w:sz w:val="22"/>
          <w:szCs w:val="22"/>
        </w:rPr>
        <w:t>.</w:t>
      </w:r>
    </w:p>
    <w:p w14:paraId="36CAAD2A" w14:textId="5BA5632C" w:rsidR="00005366" w:rsidRDefault="00FD28EE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  <w:r w:rsidRPr="00FD28EE">
        <w:rPr>
          <w:rFonts w:ascii="Calibri" w:hAnsi="Calibri" w:cs="Calibri"/>
          <w:sz w:val="22"/>
          <w:szCs w:val="22"/>
        </w:rPr>
        <w:t>Lunch in a trattoria, located righ</w:t>
      </w:r>
      <w:r>
        <w:rPr>
          <w:rFonts w:ascii="Calibri" w:hAnsi="Calibri" w:cs="Calibri"/>
          <w:sz w:val="22"/>
          <w:szCs w:val="22"/>
        </w:rPr>
        <w:t xml:space="preserve">t in front the </w:t>
      </w:r>
      <w:proofErr w:type="spellStart"/>
      <w:r>
        <w:rPr>
          <w:rFonts w:ascii="Calibri" w:hAnsi="Calibri" w:cs="Calibri"/>
          <w:sz w:val="22"/>
          <w:szCs w:val="22"/>
        </w:rPr>
        <w:t>Isolabella</w:t>
      </w:r>
      <w:proofErr w:type="spellEnd"/>
      <w:r>
        <w:rPr>
          <w:rFonts w:ascii="Calibri" w:hAnsi="Calibri" w:cs="Calibri"/>
          <w:sz w:val="22"/>
          <w:szCs w:val="22"/>
        </w:rPr>
        <w:t xml:space="preserve"> island.</w:t>
      </w:r>
    </w:p>
    <w:p w14:paraId="43D6CB94" w14:textId="40F49255" w:rsidR="00FD28EE" w:rsidRDefault="00FD28EE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</w:t>
      </w:r>
      <w:r w:rsidR="00E36BB1">
        <w:rPr>
          <w:rFonts w:ascii="Calibri" w:hAnsi="Calibri" w:cs="Calibri"/>
          <w:sz w:val="22"/>
          <w:szCs w:val="22"/>
        </w:rPr>
        <w:t>fter lunch, transfer to the hotel.</w:t>
      </w:r>
    </w:p>
    <w:p w14:paraId="0481FA26" w14:textId="77777777" w:rsidR="00E36BB1" w:rsidRDefault="00E36BB1" w:rsidP="00E36BB1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740753">
        <w:rPr>
          <w:rFonts w:ascii="Calibri" w:hAnsi="Calibri" w:cs="Calibri"/>
          <w:b/>
          <w:bCs/>
          <w:sz w:val="22"/>
          <w:szCs w:val="22"/>
        </w:rPr>
        <w:t xml:space="preserve">Overnight in </w:t>
      </w:r>
      <w:r>
        <w:rPr>
          <w:rFonts w:ascii="Calibri" w:hAnsi="Calibri" w:cs="Calibri"/>
          <w:b/>
          <w:bCs/>
          <w:sz w:val="22"/>
          <w:szCs w:val="22"/>
        </w:rPr>
        <w:t>Taormina</w:t>
      </w:r>
    </w:p>
    <w:p w14:paraId="65777D31" w14:textId="77777777" w:rsidR="00E36BB1" w:rsidRDefault="00E36BB1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</w:p>
    <w:p w14:paraId="79B6E3E7" w14:textId="77777777" w:rsidR="00AF002D" w:rsidRDefault="00AF002D" w:rsidP="00F71461">
      <w:pPr>
        <w:tabs>
          <w:tab w:val="left" w:pos="4230"/>
        </w:tabs>
        <w:jc w:val="both"/>
        <w:rPr>
          <w:rFonts w:ascii="Calibri" w:hAnsi="Calibri" w:cs="Calibri"/>
          <w:sz w:val="22"/>
          <w:szCs w:val="22"/>
        </w:rPr>
      </w:pPr>
    </w:p>
    <w:p w14:paraId="0E3B90DE" w14:textId="1BF60D85" w:rsidR="00EF23C7" w:rsidRPr="00005366" w:rsidRDefault="00EF23C7" w:rsidP="00EF23C7">
      <w:pPr>
        <w:tabs>
          <w:tab w:val="left" w:pos="4230"/>
        </w:tabs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4</w:t>
      </w:r>
      <w:r w:rsidRPr="00EF23C7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th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</w:t>
      </w:r>
      <w:r w:rsidRPr="00005366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day – Taormina 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– Alcantara river trekking - Taormina</w:t>
      </w:r>
    </w:p>
    <w:p w14:paraId="45783D2E" w14:textId="2B543B59" w:rsidR="00774C2C" w:rsidRPr="004E43A1" w:rsidRDefault="004E43A1" w:rsidP="004E43A1">
      <w:pPr>
        <w:jc w:val="both"/>
        <w:rPr>
          <w:rFonts w:ascii="Calibri" w:hAnsi="Calibri" w:cs="Calibri"/>
          <w:sz w:val="22"/>
          <w:szCs w:val="22"/>
        </w:rPr>
      </w:pPr>
      <w:r w:rsidRPr="004E43A1">
        <w:rPr>
          <w:rFonts w:ascii="Calibri" w:hAnsi="Calibri" w:cs="Calibri"/>
          <w:sz w:val="22"/>
          <w:szCs w:val="22"/>
        </w:rPr>
        <w:t xml:space="preserve">Departure to Alcantara river: it is </w:t>
      </w:r>
      <w:r w:rsidR="00774C2C" w:rsidRPr="004E43A1">
        <w:rPr>
          <w:rFonts w:ascii="Calibri" w:hAnsi="Calibri" w:cs="Calibri"/>
          <w:sz w:val="22"/>
          <w:szCs w:val="22"/>
        </w:rPr>
        <w:t xml:space="preserve">the second river in Sicily. </w:t>
      </w:r>
    </w:p>
    <w:p w14:paraId="30CFE288" w14:textId="77777777" w:rsidR="00774C2C" w:rsidRPr="007B64DE" w:rsidRDefault="00774C2C" w:rsidP="00774C2C">
      <w:pPr>
        <w:jc w:val="both"/>
        <w:rPr>
          <w:rFonts w:ascii="Calibri" w:hAnsi="Calibri" w:cs="Calibri"/>
          <w:sz w:val="22"/>
          <w:szCs w:val="22"/>
        </w:rPr>
      </w:pPr>
      <w:r w:rsidRPr="007B64DE">
        <w:rPr>
          <w:rFonts w:ascii="Calibri" w:hAnsi="Calibri" w:cs="Calibri"/>
          <w:sz w:val="22"/>
          <w:szCs w:val="22"/>
        </w:rPr>
        <w:t xml:space="preserve">Since the river was dammed in prehistoric times, by the thick lava flow of the Mojo eruption, its abundant and powerful water stream dug the Gorges of Alcantara, a huge and narrow canyon through this obstacle. </w:t>
      </w:r>
    </w:p>
    <w:p w14:paraId="3232468F" w14:textId="1946FE5E" w:rsidR="00774C2C" w:rsidRDefault="00774C2C" w:rsidP="00774C2C">
      <w:pPr>
        <w:jc w:val="both"/>
        <w:rPr>
          <w:rFonts w:ascii="Calibri" w:hAnsi="Calibri" w:cs="Calibri"/>
          <w:sz w:val="22"/>
          <w:szCs w:val="22"/>
        </w:rPr>
      </w:pPr>
      <w:r w:rsidRPr="007B64DE">
        <w:rPr>
          <w:rFonts w:ascii="Calibri" w:hAnsi="Calibri" w:cs="Calibri"/>
          <w:sz w:val="22"/>
          <w:szCs w:val="22"/>
        </w:rPr>
        <w:t>Here can be arranged an unusual river trekking and during the activity, the visitors can admire a fantastic and picturesque scenery of wilderness and nature, displaying crystalline waterfalls and ponds hidden between two narrow black walls, amazingly shaped like organ canes</w:t>
      </w:r>
    </w:p>
    <w:p w14:paraId="338D4EBB" w14:textId="43117B64" w:rsidR="00CE6DAB" w:rsidRDefault="00CE6DAB" w:rsidP="00774C2C">
      <w:pPr>
        <w:jc w:val="both"/>
        <w:rPr>
          <w:rFonts w:ascii="Calibri" w:hAnsi="Calibri" w:cs="Calibri"/>
          <w:sz w:val="22"/>
          <w:szCs w:val="22"/>
        </w:rPr>
      </w:pPr>
    </w:p>
    <w:p w14:paraId="04BA8BBD" w14:textId="3FD4FDDD" w:rsidR="00CE6DAB" w:rsidRDefault="00E21298" w:rsidP="00774C2C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01B7107" wp14:editId="6AB2BBA9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6638925" cy="3729355"/>
            <wp:effectExtent l="0" t="0" r="9525" b="4445"/>
            <wp:wrapSquare wrapText="bothSides"/>
            <wp:docPr id="23" name="Immagine 23" descr="Parco fluviale dell'Alcantara - Fidelity Viag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co fluviale dell'Alcantara - Fidelity Viagg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C0FFC" w14:textId="5C0E886D" w:rsidR="00D16747" w:rsidRPr="007B64DE" w:rsidRDefault="00D16747" w:rsidP="00D16747">
      <w:pPr>
        <w:jc w:val="both"/>
        <w:rPr>
          <w:rFonts w:ascii="Calibri" w:hAnsi="Calibri" w:cs="Calibri"/>
          <w:sz w:val="22"/>
          <w:szCs w:val="22"/>
        </w:rPr>
      </w:pPr>
      <w:r w:rsidRPr="007B64DE">
        <w:rPr>
          <w:rFonts w:ascii="Calibri" w:hAnsi="Calibri" w:cs="Calibri"/>
          <w:sz w:val="22"/>
          <w:szCs w:val="22"/>
        </w:rPr>
        <w:t xml:space="preserve">This river trekking is a walking into the cold water of the river. Departure from the panoramic gorges throughout the valley walking for about </w:t>
      </w:r>
      <w:smartTag w:uri="urn:schemas-microsoft-com:office:smarttags" w:element="metricconverter">
        <w:smartTagPr>
          <w:attr w:name="ProductID" w:val="2 km"/>
        </w:smartTagPr>
        <w:r w:rsidRPr="007B64DE">
          <w:rPr>
            <w:rFonts w:ascii="Calibri" w:hAnsi="Calibri" w:cs="Calibri"/>
            <w:sz w:val="22"/>
            <w:szCs w:val="22"/>
          </w:rPr>
          <w:t>2 km</w:t>
        </w:r>
      </w:smartTag>
      <w:r w:rsidRPr="007B64DE">
        <w:rPr>
          <w:rFonts w:ascii="Calibri" w:hAnsi="Calibri" w:cs="Calibri"/>
          <w:sz w:val="22"/>
          <w:szCs w:val="22"/>
        </w:rPr>
        <w:t xml:space="preserve"> into partially deep water, small “natural toboggan” and lakes. The tour takes about 2 hours. Participant will be provided by helmet and water suit and are assisted by professional water trekking guides.</w:t>
      </w:r>
    </w:p>
    <w:p w14:paraId="0D92A689" w14:textId="2AC938E3" w:rsidR="00D16747" w:rsidRDefault="00D16747" w:rsidP="00774C2C">
      <w:pPr>
        <w:jc w:val="both"/>
        <w:rPr>
          <w:rFonts w:ascii="Calibri" w:hAnsi="Calibri" w:cs="Calibri"/>
          <w:sz w:val="22"/>
          <w:szCs w:val="22"/>
        </w:rPr>
      </w:pPr>
    </w:p>
    <w:p w14:paraId="4DC9BCE8" w14:textId="5C109DB3" w:rsidR="00774C2C" w:rsidRPr="007B64DE" w:rsidRDefault="00AF002D" w:rsidP="00774C2C">
      <w:pPr>
        <w:jc w:val="both"/>
        <w:rPr>
          <w:rFonts w:ascii="Calibri" w:hAnsi="Calibri" w:cs="Calibri"/>
          <w:b/>
          <w:i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981824" behindDoc="0" locked="0" layoutInCell="1" allowOverlap="1" wp14:anchorId="65221865" wp14:editId="1ECDC928">
            <wp:simplePos x="0" y="0"/>
            <wp:positionH relativeFrom="margin">
              <wp:posOffset>3505200</wp:posOffset>
            </wp:positionH>
            <wp:positionV relativeFrom="paragraph">
              <wp:posOffset>137160</wp:posOffset>
            </wp:positionV>
            <wp:extent cx="3145155" cy="2361565"/>
            <wp:effectExtent l="0" t="0" r="0" b="635"/>
            <wp:wrapSquare wrapText="bothSides"/>
            <wp:docPr id="22" name="Immagine 22" descr="River trekking favoloso - Recensioni su Etna Truvatura - Day Tour, Moio  Alcantara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ver trekking favoloso - Recensioni su Etna Truvatura - Day Tour, Moio  Alcantara - Tripadviso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64DE">
        <w:rPr>
          <w:rFonts w:ascii="Calibri" w:hAnsi="Calibri" w:cs="Calibri"/>
          <w:noProof/>
        </w:rPr>
        <w:drawing>
          <wp:anchor distT="0" distB="0" distL="114300" distR="114300" simplePos="0" relativeHeight="251980800" behindDoc="0" locked="0" layoutInCell="1" allowOverlap="1" wp14:anchorId="16E0B479" wp14:editId="6EF34628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3181350" cy="2380615"/>
            <wp:effectExtent l="0" t="0" r="0" b="63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7A1DA" w14:textId="2F6FC20E" w:rsidR="00037BED" w:rsidRDefault="00037BED" w:rsidP="00303AE3">
      <w:pPr>
        <w:jc w:val="both"/>
        <w:rPr>
          <w:rFonts w:ascii="Calibri" w:hAnsi="Calibri" w:cs="Calibri"/>
          <w:sz w:val="22"/>
          <w:szCs w:val="22"/>
        </w:rPr>
      </w:pPr>
      <w:r w:rsidRPr="00037BED">
        <w:rPr>
          <w:rFonts w:ascii="Calibri" w:hAnsi="Calibri" w:cs="Calibri"/>
          <w:sz w:val="22"/>
          <w:szCs w:val="22"/>
        </w:rPr>
        <w:t xml:space="preserve">At the </w:t>
      </w:r>
      <w:r>
        <w:rPr>
          <w:rFonts w:ascii="Calibri" w:hAnsi="Calibri" w:cs="Calibri"/>
          <w:sz w:val="22"/>
          <w:szCs w:val="22"/>
        </w:rPr>
        <w:t xml:space="preserve">end of the activity, transfer in a restaurant located on the seaside, right on the sandy beach, </w:t>
      </w:r>
      <w:r w:rsidR="00B25363">
        <w:rPr>
          <w:rFonts w:ascii="Calibri" w:hAnsi="Calibri" w:cs="Calibri"/>
          <w:sz w:val="22"/>
          <w:szCs w:val="22"/>
        </w:rPr>
        <w:t xml:space="preserve">with </w:t>
      </w:r>
      <w:proofErr w:type="gramStart"/>
      <w:r w:rsidR="00B25363">
        <w:rPr>
          <w:rFonts w:ascii="Calibri" w:hAnsi="Calibri" w:cs="Calibri"/>
          <w:sz w:val="22"/>
          <w:szCs w:val="22"/>
        </w:rPr>
        <w:t xml:space="preserve">a </w:t>
      </w:r>
      <w:r>
        <w:rPr>
          <w:rFonts w:ascii="Calibri" w:hAnsi="Calibri" w:cs="Calibri"/>
          <w:sz w:val="22"/>
          <w:szCs w:val="22"/>
        </w:rPr>
        <w:t xml:space="preserve"> panoramic</w:t>
      </w:r>
      <w:proofErr w:type="gramEnd"/>
      <w:r>
        <w:rPr>
          <w:rFonts w:ascii="Calibri" w:hAnsi="Calibri" w:cs="Calibri"/>
          <w:sz w:val="22"/>
          <w:szCs w:val="22"/>
        </w:rPr>
        <w:t xml:space="preserve"> </w:t>
      </w:r>
      <w:r w:rsidR="00B25363">
        <w:rPr>
          <w:rFonts w:ascii="Calibri" w:hAnsi="Calibri" w:cs="Calibri"/>
          <w:sz w:val="22"/>
          <w:szCs w:val="22"/>
        </w:rPr>
        <w:t xml:space="preserve">view </w:t>
      </w:r>
      <w:r w:rsidR="007A4F59">
        <w:rPr>
          <w:rFonts w:ascii="Calibri" w:hAnsi="Calibri" w:cs="Calibri"/>
          <w:sz w:val="22"/>
          <w:szCs w:val="22"/>
        </w:rPr>
        <w:t>for the l</w:t>
      </w:r>
      <w:r>
        <w:rPr>
          <w:rFonts w:ascii="Calibri" w:hAnsi="Calibri" w:cs="Calibri"/>
          <w:sz w:val="22"/>
          <w:szCs w:val="22"/>
        </w:rPr>
        <w:t>unch</w:t>
      </w:r>
      <w:r w:rsidR="009477B8">
        <w:rPr>
          <w:rFonts w:ascii="Calibri" w:hAnsi="Calibri" w:cs="Calibri"/>
          <w:sz w:val="22"/>
          <w:szCs w:val="22"/>
        </w:rPr>
        <w:t>.</w:t>
      </w:r>
    </w:p>
    <w:p w14:paraId="3E4FCD71" w14:textId="44BADC94" w:rsidR="00037BED" w:rsidRDefault="00D70E84" w:rsidP="00303AE3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After lunch, transfer to the hotel.</w:t>
      </w:r>
    </w:p>
    <w:p w14:paraId="60B345D8" w14:textId="77777777" w:rsidR="00D70E84" w:rsidRDefault="00D70E84" w:rsidP="00D70E84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740753">
        <w:rPr>
          <w:rFonts w:ascii="Calibri" w:hAnsi="Calibri" w:cs="Calibri"/>
          <w:b/>
          <w:bCs/>
          <w:sz w:val="22"/>
          <w:szCs w:val="22"/>
        </w:rPr>
        <w:t xml:space="preserve">Overnight in </w:t>
      </w:r>
      <w:r>
        <w:rPr>
          <w:rFonts w:ascii="Calibri" w:hAnsi="Calibri" w:cs="Calibri"/>
          <w:b/>
          <w:bCs/>
          <w:sz w:val="22"/>
          <w:szCs w:val="22"/>
        </w:rPr>
        <w:t>Taormina</w:t>
      </w:r>
    </w:p>
    <w:p w14:paraId="08F6C368" w14:textId="7D983CCB" w:rsidR="00D70E84" w:rsidRPr="00037BED" w:rsidRDefault="00D70E84" w:rsidP="00303AE3">
      <w:pPr>
        <w:jc w:val="both"/>
        <w:rPr>
          <w:rFonts w:ascii="Calibri" w:hAnsi="Calibri" w:cs="Calibri"/>
          <w:sz w:val="22"/>
          <w:szCs w:val="22"/>
        </w:rPr>
      </w:pPr>
    </w:p>
    <w:p w14:paraId="15F4E64A" w14:textId="32C123C7" w:rsidR="00413429" w:rsidRPr="004D2AF9" w:rsidRDefault="00413429" w:rsidP="00413429">
      <w:pPr>
        <w:tabs>
          <w:tab w:val="left" w:pos="4230"/>
        </w:tabs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5</w:t>
      </w:r>
      <w:r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th</w:t>
      </w:r>
      <w:r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day – Taormina – </w:t>
      </w:r>
      <w:proofErr w:type="spellStart"/>
      <w:r w:rsidR="00240F1A"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Favara</w:t>
      </w:r>
      <w:proofErr w:type="spellEnd"/>
      <w:r w:rsidR="00240F1A"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cultural park -</w:t>
      </w:r>
      <w:r w:rsidRPr="004D2AF9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Agrigento – Palermo</w:t>
      </w:r>
    </w:p>
    <w:p w14:paraId="458A9C71" w14:textId="77777777" w:rsidR="00182891" w:rsidRDefault="00182891" w:rsidP="007A4F59">
      <w:pPr>
        <w:shd w:val="clear" w:color="auto" w:fill="FFFFFF"/>
        <w:jc w:val="both"/>
        <w:outlineLvl w:val="2"/>
        <w:rPr>
          <w:rFonts w:ascii="Calibri" w:hAnsi="Calibri" w:cs="Calibri"/>
          <w:color w:val="000000"/>
          <w:spacing w:val="5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3CAC35BA" wp14:editId="3491E904">
            <wp:simplePos x="0" y="0"/>
            <wp:positionH relativeFrom="margin">
              <wp:posOffset>3609975</wp:posOffset>
            </wp:positionH>
            <wp:positionV relativeFrom="paragraph">
              <wp:posOffset>487045</wp:posOffset>
            </wp:positionV>
            <wp:extent cx="3032125" cy="2276475"/>
            <wp:effectExtent l="0" t="0" r="0" b="9525"/>
            <wp:wrapSquare wrapText="bothSides"/>
            <wp:docPr id="4" name="Immagine 4" descr="Farm Cultural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rm Cultural Park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1E7">
        <w:rPr>
          <w:rFonts w:ascii="Calibri" w:hAnsi="Calibri" w:cs="Calibri"/>
          <w:color w:val="000000"/>
          <w:spacing w:val="5"/>
          <w:sz w:val="22"/>
          <w:szCs w:val="22"/>
        </w:rPr>
        <w:t xml:space="preserve">Departure to </w:t>
      </w:r>
      <w:proofErr w:type="spellStart"/>
      <w:r w:rsidR="0002610E">
        <w:rPr>
          <w:rFonts w:ascii="Calibri" w:hAnsi="Calibri" w:cs="Calibri"/>
          <w:color w:val="000000"/>
          <w:spacing w:val="5"/>
          <w:sz w:val="22"/>
          <w:szCs w:val="22"/>
        </w:rPr>
        <w:t>Favara</w:t>
      </w:r>
      <w:proofErr w:type="spellEnd"/>
      <w:r w:rsidR="0002610E">
        <w:rPr>
          <w:rFonts w:ascii="Calibri" w:hAnsi="Calibri" w:cs="Calibri"/>
          <w:color w:val="000000"/>
          <w:spacing w:val="5"/>
          <w:sz w:val="22"/>
          <w:szCs w:val="22"/>
        </w:rPr>
        <w:t xml:space="preserve"> for a unique experience: a walking tour at the </w:t>
      </w:r>
      <w:proofErr w:type="spellStart"/>
      <w:r w:rsidR="0002610E">
        <w:rPr>
          <w:rFonts w:ascii="Calibri" w:hAnsi="Calibri" w:cs="Calibri"/>
          <w:color w:val="000000"/>
          <w:spacing w:val="5"/>
          <w:sz w:val="22"/>
          <w:szCs w:val="22"/>
        </w:rPr>
        <w:t>Favara</w:t>
      </w:r>
      <w:proofErr w:type="spellEnd"/>
      <w:r w:rsidR="0002610E">
        <w:rPr>
          <w:rFonts w:ascii="Calibri" w:hAnsi="Calibri" w:cs="Calibri"/>
          <w:color w:val="000000"/>
          <w:spacing w:val="5"/>
          <w:sz w:val="22"/>
          <w:szCs w:val="22"/>
        </w:rPr>
        <w:t xml:space="preserve"> </w:t>
      </w:r>
      <w:r w:rsidR="004D2AF9" w:rsidRPr="004D2AF9">
        <w:rPr>
          <w:rFonts w:ascii="Calibri" w:hAnsi="Calibri" w:cs="Calibri"/>
          <w:color w:val="000000"/>
          <w:spacing w:val="5"/>
          <w:sz w:val="22"/>
          <w:szCs w:val="22"/>
        </w:rPr>
        <w:t>Farm Cultural Park</w:t>
      </w:r>
      <w:r w:rsidR="00E261C9">
        <w:rPr>
          <w:rFonts w:ascii="Calibri" w:hAnsi="Calibri" w:cs="Calibri"/>
          <w:color w:val="000000"/>
          <w:spacing w:val="5"/>
          <w:sz w:val="22"/>
          <w:szCs w:val="22"/>
        </w:rPr>
        <w:t xml:space="preserve">. It </w:t>
      </w:r>
      <w:r w:rsidR="004D2AF9" w:rsidRPr="004D2AF9">
        <w:rPr>
          <w:rFonts w:ascii="Calibri" w:hAnsi="Calibri" w:cs="Calibri"/>
          <w:color w:val="000000"/>
          <w:spacing w:val="5"/>
          <w:sz w:val="22"/>
          <w:szCs w:val="22"/>
        </w:rPr>
        <w:t xml:space="preserve">is one of the most influential independent cultural </w:t>
      </w:r>
      <w:r w:rsidR="00F7118E" w:rsidRPr="004D2AF9">
        <w:rPr>
          <w:rFonts w:ascii="Calibri" w:hAnsi="Calibri" w:cs="Calibri"/>
          <w:color w:val="000000"/>
          <w:spacing w:val="5"/>
          <w:sz w:val="22"/>
          <w:szCs w:val="22"/>
        </w:rPr>
        <w:t>centres</w:t>
      </w:r>
      <w:r w:rsidR="004D2AF9" w:rsidRPr="004D2AF9">
        <w:rPr>
          <w:rFonts w:ascii="Calibri" w:hAnsi="Calibri" w:cs="Calibri"/>
          <w:color w:val="000000"/>
          <w:spacing w:val="5"/>
          <w:sz w:val="22"/>
          <w:szCs w:val="22"/>
        </w:rPr>
        <w:t xml:space="preserve"> of the contemporary cultural world and one of the </w:t>
      </w:r>
      <w:r w:rsidR="007A4F59" w:rsidRPr="004D2AF9">
        <w:rPr>
          <w:rFonts w:ascii="Calibri" w:hAnsi="Calibri" w:cs="Calibri"/>
          <w:color w:val="000000"/>
          <w:spacing w:val="5"/>
          <w:sz w:val="22"/>
          <w:szCs w:val="22"/>
        </w:rPr>
        <w:t>liveliest</w:t>
      </w:r>
      <w:r w:rsidR="004D2AF9" w:rsidRPr="004D2AF9">
        <w:rPr>
          <w:rFonts w:ascii="Calibri" w:hAnsi="Calibri" w:cs="Calibri"/>
          <w:color w:val="000000"/>
          <w:spacing w:val="5"/>
          <w:sz w:val="22"/>
          <w:szCs w:val="22"/>
        </w:rPr>
        <w:t xml:space="preserve"> projects of rethinking and rebirth of dying cities.</w:t>
      </w:r>
      <w:r w:rsidR="00024ADE">
        <w:rPr>
          <w:noProof/>
        </w:rPr>
        <w:drawing>
          <wp:anchor distT="0" distB="0" distL="114300" distR="114300" simplePos="0" relativeHeight="251985920" behindDoc="0" locked="0" layoutInCell="1" allowOverlap="1" wp14:anchorId="00582C7F" wp14:editId="6ED04EB5">
            <wp:simplePos x="0" y="0"/>
            <wp:positionH relativeFrom="margin">
              <wp:align>left</wp:align>
            </wp:positionH>
            <wp:positionV relativeFrom="paragraph">
              <wp:posOffset>479425</wp:posOffset>
            </wp:positionV>
            <wp:extent cx="3416300" cy="2276475"/>
            <wp:effectExtent l="0" t="0" r="0" b="0"/>
            <wp:wrapSquare wrapText="bothSides"/>
            <wp:docPr id="1" name="Immagine 1" descr="Riqualificazione urbana - Il Farm Cultural Park in Sicilia — Hdemia  SantaGiulia - i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qualificazione urbana - Il Farm Cultural Park in Sicilia — Hdemia  SantaGiulia - il blo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66" cy="227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361">
        <w:rPr>
          <w:rFonts w:ascii="Calibri" w:hAnsi="Calibri" w:cs="Calibri"/>
          <w:color w:val="000000"/>
          <w:spacing w:val="5"/>
          <w:sz w:val="22"/>
          <w:szCs w:val="22"/>
        </w:rPr>
        <w:t xml:space="preserve"> </w:t>
      </w:r>
    </w:p>
    <w:p w14:paraId="4D4F61C2" w14:textId="5CA51E5C" w:rsidR="003B1D40" w:rsidRDefault="003B1D40" w:rsidP="007A4F59">
      <w:pPr>
        <w:shd w:val="clear" w:color="auto" w:fill="FFFFFF"/>
        <w:jc w:val="both"/>
        <w:outlineLvl w:val="2"/>
        <w:rPr>
          <w:rFonts w:ascii="Calibri" w:hAnsi="Calibri" w:cs="Calibri"/>
          <w:color w:val="000000"/>
          <w:spacing w:val="5"/>
          <w:sz w:val="22"/>
          <w:szCs w:val="22"/>
        </w:rPr>
      </w:pPr>
      <w:r w:rsidRPr="003B1D40">
        <w:rPr>
          <w:rFonts w:ascii="Calibri" w:hAnsi="Calibri" w:cs="Calibri"/>
          <w:color w:val="000000"/>
          <w:spacing w:val="5"/>
          <w:sz w:val="22"/>
          <w:szCs w:val="22"/>
        </w:rPr>
        <w:t>By visiting Farm, you will be prompted to ask yourself who you are, where you are going, to take a stand, to become an actor in trying to change small portions of the world.</w:t>
      </w:r>
    </w:p>
    <w:p w14:paraId="14D3A9D9" w14:textId="6EB26731" w:rsidR="00B13945" w:rsidRPr="00740753" w:rsidRDefault="00182891" w:rsidP="00AF002D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740753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983872" behindDoc="0" locked="0" layoutInCell="1" allowOverlap="1" wp14:anchorId="293D7D7A" wp14:editId="5F19AE76">
            <wp:simplePos x="0" y="0"/>
            <wp:positionH relativeFrom="margin">
              <wp:posOffset>3359150</wp:posOffset>
            </wp:positionH>
            <wp:positionV relativeFrom="paragraph">
              <wp:posOffset>320675</wp:posOffset>
            </wp:positionV>
            <wp:extent cx="3201035" cy="1771650"/>
            <wp:effectExtent l="0" t="0" r="0" b="0"/>
            <wp:wrapSquare wrapText="bothSides"/>
            <wp:docPr id="54" name="Immagine 54" descr="Risultati immagini per valle dei templi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Risultati immagini per valle dei templi di agrigent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6" r="9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753"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984896" behindDoc="0" locked="0" layoutInCell="1" allowOverlap="1" wp14:anchorId="1CB9A42F" wp14:editId="35B45B3E">
            <wp:simplePos x="0" y="0"/>
            <wp:positionH relativeFrom="margin">
              <wp:align>left</wp:align>
            </wp:positionH>
            <wp:positionV relativeFrom="paragraph">
              <wp:posOffset>358775</wp:posOffset>
            </wp:positionV>
            <wp:extent cx="3057525" cy="1802130"/>
            <wp:effectExtent l="0" t="0" r="9525" b="7620"/>
            <wp:wrapSquare wrapText="bothSides"/>
            <wp:docPr id="25" name="Immagine 25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945">
        <w:rPr>
          <w:rFonts w:ascii="Calibri" w:hAnsi="Calibri" w:cs="Calibri"/>
          <w:sz w:val="22"/>
          <w:szCs w:val="22"/>
        </w:rPr>
        <w:t>After this unusual tour, transfer to Agrigento.</w:t>
      </w:r>
      <w:r w:rsidR="00AF002D">
        <w:rPr>
          <w:rFonts w:ascii="Calibri" w:hAnsi="Calibri" w:cs="Calibri"/>
          <w:sz w:val="22"/>
          <w:szCs w:val="22"/>
        </w:rPr>
        <w:t xml:space="preserve"> </w:t>
      </w:r>
      <w:r w:rsidR="00B13945" w:rsidRPr="00740753">
        <w:rPr>
          <w:rFonts w:ascii="Calibri" w:hAnsi="Calibri" w:cs="Calibri"/>
          <w:color w:val="000000" w:themeColor="text1"/>
          <w:sz w:val="22"/>
          <w:szCs w:val="22"/>
        </w:rPr>
        <w:t>Lunch will be arranged in a restaurant of good level, overlooking the temple valley.</w:t>
      </w:r>
    </w:p>
    <w:p w14:paraId="27A9F471" w14:textId="56637D00" w:rsidR="00806D96" w:rsidRPr="00740753" w:rsidRDefault="00B13945" w:rsidP="00D6329F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After lunch</w:t>
      </w:r>
      <w:r w:rsidR="00D6329F">
        <w:rPr>
          <w:rFonts w:ascii="Calibri" w:hAnsi="Calibri" w:cs="Calibri"/>
          <w:sz w:val="22"/>
          <w:szCs w:val="22"/>
        </w:rPr>
        <w:t>,</w:t>
      </w:r>
      <w:r w:rsidR="00806D96" w:rsidRPr="00740753">
        <w:rPr>
          <w:rFonts w:ascii="Calibri" w:hAnsi="Calibri" w:cs="Calibri"/>
          <w:sz w:val="22"/>
          <w:szCs w:val="22"/>
        </w:rPr>
        <w:t xml:space="preserve"> walking visit at the Temple valley.</w:t>
      </w:r>
      <w:r w:rsidR="00D6329F">
        <w:rPr>
          <w:rFonts w:ascii="Calibri" w:hAnsi="Calibri" w:cs="Calibri"/>
          <w:sz w:val="22"/>
          <w:szCs w:val="22"/>
        </w:rPr>
        <w:t xml:space="preserve"> </w:t>
      </w:r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Valleys, hills, monuments, and temples, old and ancient, almost all dating back to the time when all civilization finest resided in the Mediterranean, are the traits that have made a city of Agrigento memory. The imposing Doric temples, the agora, the pagan and Christian </w:t>
      </w:r>
      <w:r w:rsidR="00B25363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necropolis,</w:t>
      </w:r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and the network of underground aqueducts, are the wealth of a site that covers about 1300 hectares and tells a long history that began in the sixth century. B.C. with the founding of the ancient Greek colony of </w:t>
      </w:r>
      <w:proofErr w:type="spellStart"/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Akragas</w:t>
      </w:r>
      <w:proofErr w:type="spellEnd"/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and which are now the archaeological heritage of humanity, included in the list of </w:t>
      </w:r>
      <w:proofErr w:type="gramStart"/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UNESCO</w:t>
      </w:r>
      <w:proofErr w:type="gramEnd"/>
      <w:r w:rsidR="00806D96" w:rsidRPr="00740753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since 1997.</w:t>
      </w:r>
      <w:r w:rsidR="00806D96" w:rsidRPr="00740753">
        <w:rPr>
          <w:rFonts w:ascii="Calibri" w:hAnsi="Calibri" w:cs="Calibri"/>
          <w:noProof/>
          <w:color w:val="000000" w:themeColor="text1"/>
        </w:rPr>
        <w:t xml:space="preserve"> </w:t>
      </w:r>
    </w:p>
    <w:p w14:paraId="09F4BC20" w14:textId="77777777" w:rsidR="00806D96" w:rsidRDefault="00806D96" w:rsidP="00806D96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740753">
        <w:rPr>
          <w:rFonts w:ascii="Calibri" w:hAnsi="Calibri" w:cs="Calibri"/>
          <w:color w:val="000000" w:themeColor="text1"/>
          <w:sz w:val="22"/>
          <w:szCs w:val="22"/>
        </w:rPr>
        <w:t xml:space="preserve">The Valley of the Temples of Agrigento is still today the most sublime evidence of the Greek civilization in Sicily. </w:t>
      </w:r>
    </w:p>
    <w:p w14:paraId="0CE1CAF4" w14:textId="61B0610F" w:rsidR="00806D96" w:rsidRPr="00740753" w:rsidRDefault="00D6329F" w:rsidP="00806D96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 w:themeColor="text1"/>
          <w:sz w:val="10"/>
          <w:szCs w:val="10"/>
        </w:rPr>
      </w:pPr>
      <w:r>
        <w:rPr>
          <w:rFonts w:ascii="Calibri" w:hAnsi="Calibri" w:cs="Calibri"/>
          <w:color w:val="000000" w:themeColor="text1"/>
          <w:sz w:val="22"/>
          <w:szCs w:val="22"/>
        </w:rPr>
        <w:t xml:space="preserve">At the end of the visit, </w:t>
      </w:r>
      <w:r w:rsidR="00B25363">
        <w:rPr>
          <w:rFonts w:ascii="Calibri" w:hAnsi="Calibri" w:cs="Calibri"/>
          <w:color w:val="000000" w:themeColor="text1"/>
          <w:sz w:val="22"/>
          <w:szCs w:val="22"/>
        </w:rPr>
        <w:t>transfer to</w:t>
      </w:r>
      <w:r>
        <w:rPr>
          <w:rFonts w:ascii="Calibri" w:hAnsi="Calibri" w:cs="Calibri"/>
          <w:color w:val="000000" w:themeColor="text1"/>
          <w:sz w:val="22"/>
          <w:szCs w:val="22"/>
        </w:rPr>
        <w:t xml:space="preserve"> Palermo</w:t>
      </w:r>
    </w:p>
    <w:p w14:paraId="5060E630" w14:textId="3A2A2742" w:rsidR="00806D96" w:rsidRDefault="00806D96" w:rsidP="00806D96">
      <w:pPr>
        <w:pStyle w:val="FootnoteText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r w:rsidRPr="00740753">
        <w:rPr>
          <w:rFonts w:ascii="Calibri" w:hAnsi="Calibri" w:cs="Calibri"/>
          <w:b/>
          <w:bCs/>
          <w:sz w:val="22"/>
          <w:szCs w:val="22"/>
          <w:lang w:val="en-GB"/>
        </w:rPr>
        <w:t xml:space="preserve">Overnight in </w:t>
      </w:r>
      <w:r w:rsidR="00E31123">
        <w:rPr>
          <w:rFonts w:ascii="Calibri" w:hAnsi="Calibri" w:cs="Calibri"/>
          <w:b/>
          <w:bCs/>
          <w:sz w:val="22"/>
          <w:szCs w:val="22"/>
          <w:lang w:val="en-GB"/>
        </w:rPr>
        <w:t>Palermo</w:t>
      </w:r>
    </w:p>
    <w:p w14:paraId="306B8E43" w14:textId="77777777" w:rsidR="00806D96" w:rsidRDefault="00806D96" w:rsidP="00806D96">
      <w:pPr>
        <w:pStyle w:val="FootnoteText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</w:p>
    <w:bookmarkEnd w:id="5"/>
    <w:p w14:paraId="1D966A2A" w14:textId="7B99160E" w:rsidR="009C2517" w:rsidRPr="00740753" w:rsidRDefault="006A36F9" w:rsidP="00B25363">
      <w:pPr>
        <w:tabs>
          <w:tab w:val="left" w:pos="5529"/>
          <w:tab w:val="left" w:pos="7797"/>
          <w:tab w:val="right" w:pos="9639"/>
        </w:tabs>
        <w:ind w:hanging="701"/>
        <w:jc w:val="both"/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 w:rsidRPr="006A36F9">
        <w:rPr>
          <w:rFonts w:ascii="Calibri" w:hAnsi="Calibri" w:cs="Calibri"/>
          <w:color w:val="000000" w:themeColor="text1"/>
          <w:sz w:val="22"/>
          <w:szCs w:val="22"/>
        </w:rPr>
        <w:t>.</w:t>
      </w:r>
      <w:bookmarkStart w:id="6" w:name="_Hlk34321762"/>
      <w:r w:rsidR="00B25363">
        <w:rPr>
          <w:rFonts w:ascii="Calibri" w:hAnsi="Calibri" w:cs="Calibri"/>
          <w:color w:val="000000" w:themeColor="text1"/>
          <w:sz w:val="22"/>
          <w:szCs w:val="22"/>
        </w:rPr>
        <w:tab/>
      </w:r>
      <w:r w:rsidR="00E3112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6</w:t>
      </w:r>
      <w:r w:rsidR="00E31123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th</w:t>
      </w:r>
      <w:r w:rsidR="009C2517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day </w:t>
      </w:r>
      <w:r w:rsidR="007E7247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–</w:t>
      </w:r>
      <w:r w:rsidR="009C2517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</w:t>
      </w:r>
      <w:proofErr w:type="spellStart"/>
      <w:r w:rsidR="008E0599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Monreale</w:t>
      </w:r>
      <w:proofErr w:type="spellEnd"/>
      <w:r w:rsidR="008E0599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+ Palermo </w:t>
      </w:r>
      <w:r w:rsidR="009F3CAE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with street food experience</w:t>
      </w:r>
    </w:p>
    <w:bookmarkEnd w:id="6"/>
    <w:p w14:paraId="23531EE6" w14:textId="64866538" w:rsidR="00B66ECB" w:rsidRPr="00713848" w:rsidRDefault="00AF2593" w:rsidP="00B66ECB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713848">
        <w:rPr>
          <w:rFonts w:asciiTheme="minorHAnsi" w:hAnsiTheme="minorHAnsi"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738112" behindDoc="0" locked="0" layoutInCell="1" allowOverlap="1" wp14:anchorId="6C0E344E" wp14:editId="12E5FBEC">
            <wp:simplePos x="0" y="0"/>
            <wp:positionH relativeFrom="margin">
              <wp:align>left</wp:align>
            </wp:positionH>
            <wp:positionV relativeFrom="paragraph">
              <wp:posOffset>503555</wp:posOffset>
            </wp:positionV>
            <wp:extent cx="3219450" cy="2418080"/>
            <wp:effectExtent l="0" t="0" r="0" b="1270"/>
            <wp:wrapSquare wrapText="bothSides"/>
            <wp:docPr id="28" name="Immagine 28" descr="http://upload.wikimedia.org/wikipedia/commons/thumb/f/f7/Sicilia_Monreale2_tango7174.jpg/350px-Sicilia_Monreale2_tango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upload.wikimedia.org/wikipedia/commons/thumb/f/f7/Sicilia_Monreale2_tango7174.jpg/350px-Sicilia_Monreale2_tango7174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ECB"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Departure to </w:t>
      </w:r>
      <w:proofErr w:type="spellStart"/>
      <w:r w:rsidR="00B66ECB" w:rsidRPr="00713848">
        <w:rPr>
          <w:rFonts w:asciiTheme="minorHAnsi" w:hAnsiTheme="minorHAnsi" w:cstheme="minorHAnsi"/>
          <w:bCs/>
          <w:sz w:val="22"/>
          <w:szCs w:val="22"/>
          <w:lang w:val="en-GB"/>
        </w:rPr>
        <w:t>Monreale</w:t>
      </w:r>
      <w:proofErr w:type="spellEnd"/>
      <w:r w:rsidR="00B66ECB"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for a visit to the wonderful Cathedral with its Byzantine mosaics and the adjoining Cloister recognized as the masterpiece of medieval art. </w:t>
      </w:r>
    </w:p>
    <w:p w14:paraId="3007D74C" w14:textId="1922E626" w:rsidR="00CC275D" w:rsidRDefault="00AF2593" w:rsidP="00B66ECB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713848">
        <w:rPr>
          <w:rFonts w:asciiTheme="minorHAnsi" w:hAnsiTheme="minorHAnsi" w:cstheme="minorHAnsi"/>
          <w:bCs/>
          <w:noProof/>
          <w:sz w:val="22"/>
          <w:szCs w:val="22"/>
          <w:lang w:val="en-GB"/>
        </w:rPr>
        <w:drawing>
          <wp:anchor distT="0" distB="0" distL="114300" distR="114300" simplePos="0" relativeHeight="251741184" behindDoc="0" locked="0" layoutInCell="1" allowOverlap="1" wp14:anchorId="3D28DF6E" wp14:editId="1720AE29">
            <wp:simplePos x="0" y="0"/>
            <wp:positionH relativeFrom="margin">
              <wp:posOffset>3400425</wp:posOffset>
            </wp:positionH>
            <wp:positionV relativeFrom="paragraph">
              <wp:posOffset>154305</wp:posOffset>
            </wp:positionV>
            <wp:extent cx="3228975" cy="2410460"/>
            <wp:effectExtent l="0" t="0" r="9525" b="889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523FD" w14:textId="049BB549" w:rsidR="00B66ECB" w:rsidRPr="00713848" w:rsidRDefault="00B66ECB" w:rsidP="00B66ECB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At the end of the visit, transfer to Palermo to continue the tour, visiting the </w:t>
      </w:r>
      <w:r w:rsidR="0014271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Palazzo dei </w:t>
      </w:r>
      <w:proofErr w:type="spellStart"/>
      <w:r w:rsidR="00142718">
        <w:rPr>
          <w:rFonts w:asciiTheme="minorHAnsi" w:hAnsiTheme="minorHAnsi" w:cstheme="minorHAnsi"/>
          <w:bCs/>
          <w:sz w:val="22"/>
          <w:szCs w:val="22"/>
          <w:lang w:val="en-GB"/>
        </w:rPr>
        <w:t>Normanni</w:t>
      </w:r>
      <w:proofErr w:type="spellEnd"/>
      <w:r w:rsidR="0014271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and the </w:t>
      </w:r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exterior of the most important buildings located along the main street (Cathedral, </w:t>
      </w:r>
      <w:proofErr w:type="spellStart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>Martorana</w:t>
      </w:r>
      <w:proofErr w:type="spellEnd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Church, Fontana </w:t>
      </w:r>
      <w:proofErr w:type="spellStart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>delle</w:t>
      </w:r>
      <w:proofErr w:type="spellEnd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 </w:t>
      </w:r>
      <w:proofErr w:type="spellStart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>Vergogne</w:t>
      </w:r>
      <w:proofErr w:type="spellEnd"/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>).</w:t>
      </w:r>
    </w:p>
    <w:p w14:paraId="3C654AB3" w14:textId="6E3C8FE2" w:rsidR="00EE11AB" w:rsidRDefault="00B66ECB" w:rsidP="00B50C03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713848">
        <w:rPr>
          <w:rFonts w:asciiTheme="minorHAnsi" w:hAnsiTheme="minorHAnsi" w:cstheme="minorHAnsi"/>
          <w:bCs/>
          <w:sz w:val="22"/>
          <w:szCs w:val="22"/>
          <w:lang w:val="en-GB"/>
        </w:rPr>
        <w:t xml:space="preserve">Lunch will be organized </w:t>
      </w:r>
      <w:r w:rsidR="00294A93">
        <w:rPr>
          <w:rFonts w:asciiTheme="minorHAnsi" w:hAnsiTheme="minorHAnsi" w:cstheme="minorHAnsi"/>
          <w:bCs/>
          <w:sz w:val="22"/>
          <w:szCs w:val="22"/>
          <w:lang w:val="en-GB"/>
        </w:rPr>
        <w:t>as per a street food tasting</w:t>
      </w:r>
      <w:r w:rsidR="002B37B9">
        <w:rPr>
          <w:rFonts w:asciiTheme="minorHAnsi" w:hAnsiTheme="minorHAnsi" w:cstheme="minorHAnsi"/>
          <w:bCs/>
          <w:sz w:val="22"/>
          <w:szCs w:val="22"/>
          <w:lang w:val="en-GB"/>
        </w:rPr>
        <w:t>.</w:t>
      </w:r>
    </w:p>
    <w:p w14:paraId="528B624D" w14:textId="5188180A" w:rsidR="008F0ADD" w:rsidRPr="00F150FF" w:rsidRDefault="00AF2593" w:rsidP="008F0ADD">
      <w:pPr>
        <w:pStyle w:val="FootnoteText"/>
        <w:jc w:val="both"/>
        <w:rPr>
          <w:rFonts w:ascii="Calibri" w:hAnsi="Calibri" w:cs="Calibri"/>
          <w:bCs/>
          <w:sz w:val="22"/>
          <w:szCs w:val="22"/>
          <w:lang w:val="en-GB"/>
        </w:rPr>
      </w:pPr>
      <w:r w:rsidRPr="00F150FF">
        <w:rPr>
          <w:rFonts w:ascii="Calibri" w:hAnsi="Calibri" w:cs="Calibri"/>
          <w:noProof/>
          <w:lang w:val="it-IT"/>
        </w:rPr>
        <w:drawing>
          <wp:anchor distT="0" distB="0" distL="114300" distR="114300" simplePos="0" relativeHeight="251890688" behindDoc="0" locked="0" layoutInCell="1" allowOverlap="1" wp14:anchorId="5874F0E0" wp14:editId="53585D50">
            <wp:simplePos x="0" y="0"/>
            <wp:positionH relativeFrom="margin">
              <wp:align>right</wp:align>
            </wp:positionH>
            <wp:positionV relativeFrom="paragraph">
              <wp:posOffset>435610</wp:posOffset>
            </wp:positionV>
            <wp:extent cx="3265170" cy="2105025"/>
            <wp:effectExtent l="0" t="0" r="0" b="9525"/>
            <wp:wrapSquare wrapText="bothSides"/>
            <wp:docPr id="559" name="Immagine 559" descr="Risultati immagini per moto 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moto ap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0ADD">
        <w:rPr>
          <w:noProof/>
        </w:rPr>
        <w:drawing>
          <wp:anchor distT="0" distB="0" distL="114300" distR="114300" simplePos="0" relativeHeight="251891712" behindDoc="0" locked="0" layoutInCell="1" allowOverlap="1" wp14:anchorId="05B8E3F5" wp14:editId="2BBF5102">
            <wp:simplePos x="0" y="0"/>
            <wp:positionH relativeFrom="margin">
              <wp:posOffset>9525</wp:posOffset>
            </wp:positionH>
            <wp:positionV relativeFrom="paragraph">
              <wp:posOffset>458470</wp:posOffset>
            </wp:positionV>
            <wp:extent cx="3200400" cy="2133600"/>
            <wp:effectExtent l="0" t="0" r="0" b="0"/>
            <wp:wrapSquare wrapText="bothSides"/>
            <wp:docPr id="8" name="Immagine 8" descr="Palermo Street Food and Culture Liten Gruppresa 2023 - Sicil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lermo Street Food and Culture Liten Gruppresa 2023 - Sicili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>After lunch, there will be a fun</w:t>
      </w:r>
      <w:r w:rsidR="008F0ADD">
        <w:rPr>
          <w:rFonts w:ascii="Calibri" w:hAnsi="Calibri" w:cs="Calibri"/>
          <w:bCs/>
          <w:sz w:val="22"/>
          <w:szCs w:val="22"/>
          <w:lang w:val="en-GB"/>
        </w:rPr>
        <w:t>ny</w:t>
      </w:r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 xml:space="preserve"> </w:t>
      </w:r>
      <w:proofErr w:type="gramStart"/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>3 wheel</w:t>
      </w:r>
      <w:proofErr w:type="gramEnd"/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 xml:space="preserve"> motorbike tour through the narrow streets of the Arab Quarter (duration about 1 hour, </w:t>
      </w:r>
      <w:r w:rsidR="00B25363" w:rsidRPr="00F150FF">
        <w:rPr>
          <w:rFonts w:ascii="Calibri" w:hAnsi="Calibri" w:cs="Calibri"/>
          <w:bCs/>
          <w:sz w:val="22"/>
          <w:szCs w:val="22"/>
          <w:lang w:val="en-GB"/>
        </w:rPr>
        <w:t>capacity:</w:t>
      </w:r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 xml:space="preserve"> 3 pax </w:t>
      </w:r>
      <w:r w:rsidR="00B25363">
        <w:rPr>
          <w:rFonts w:ascii="Calibri" w:hAnsi="Calibri" w:cs="Calibri"/>
          <w:bCs/>
          <w:sz w:val="22"/>
          <w:szCs w:val="22"/>
          <w:lang w:val="en-GB"/>
        </w:rPr>
        <w:t>max)</w:t>
      </w:r>
      <w:r w:rsidR="008F0ADD" w:rsidRPr="00F150FF">
        <w:rPr>
          <w:rFonts w:ascii="Calibri" w:hAnsi="Calibri" w:cs="Calibri"/>
          <w:bCs/>
          <w:sz w:val="22"/>
          <w:szCs w:val="22"/>
          <w:lang w:val="en-GB"/>
        </w:rPr>
        <w:t xml:space="preserve">. </w:t>
      </w:r>
    </w:p>
    <w:p w14:paraId="1E6ACCE3" w14:textId="0A0B814A" w:rsidR="008F0ADD" w:rsidRDefault="008F0ADD" w:rsidP="00B50C03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</w:p>
    <w:p w14:paraId="42151868" w14:textId="530B6C0B" w:rsidR="005564C9" w:rsidRDefault="005564C9" w:rsidP="005564C9">
      <w:pPr>
        <w:pStyle w:val="FootnoteText"/>
        <w:jc w:val="both"/>
        <w:rPr>
          <w:rFonts w:asciiTheme="minorHAnsi" w:hAnsiTheme="minorHAnsi" w:cstheme="minorHAnsi"/>
          <w:bCs/>
          <w:sz w:val="22"/>
          <w:szCs w:val="22"/>
          <w:lang w:val="en-GB"/>
        </w:rPr>
      </w:pPr>
      <w:r w:rsidRPr="00713848">
        <w:rPr>
          <w:rFonts w:asciiTheme="minorHAnsi" w:hAnsiTheme="minorHAnsi" w:cstheme="minorHAnsi"/>
          <w:bCs/>
          <w:sz w:val="22"/>
          <w:szCs w:val="22"/>
        </w:rPr>
        <w:t>At the end of the tour, transfer back to the hotel</w:t>
      </w:r>
    </w:p>
    <w:p w14:paraId="6CA1065E" w14:textId="65E08936" w:rsidR="00C0387C" w:rsidRPr="00740753" w:rsidRDefault="00C0387C" w:rsidP="00C0387C">
      <w:pPr>
        <w:jc w:val="both"/>
        <w:rPr>
          <w:rFonts w:ascii="Calibri" w:hAnsi="Calibri" w:cs="Calibri"/>
          <w:spacing w:val="8"/>
          <w:sz w:val="22"/>
          <w:szCs w:val="22"/>
          <w:shd w:val="clear" w:color="auto" w:fill="FFFFFF"/>
        </w:rPr>
      </w:pPr>
      <w:bookmarkStart w:id="7" w:name="_Hlk121928547"/>
      <w:r w:rsidRPr="00740753">
        <w:rPr>
          <w:rFonts w:ascii="Calibri" w:hAnsi="Calibri" w:cs="Calibri"/>
          <w:b/>
          <w:bCs/>
          <w:sz w:val="22"/>
          <w:szCs w:val="22"/>
        </w:rPr>
        <w:t>Overnight in Palermo</w:t>
      </w:r>
    </w:p>
    <w:p w14:paraId="0A26395D" w14:textId="77777777" w:rsidR="007F6715" w:rsidRDefault="007F6715" w:rsidP="00142718">
      <w:pPr>
        <w:jc w:val="both"/>
        <w:rPr>
          <w:rFonts w:cstheme="minorHAnsi"/>
          <w:spacing w:val="8"/>
          <w:sz w:val="22"/>
          <w:szCs w:val="22"/>
          <w:shd w:val="clear" w:color="auto" w:fill="FFFFFF"/>
        </w:rPr>
      </w:pPr>
    </w:p>
    <w:p w14:paraId="787CA557" w14:textId="77777777" w:rsidR="00B25363" w:rsidRDefault="00B25363" w:rsidP="00D65402">
      <w:pP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bookmarkStart w:id="8" w:name="_Hlk34325246"/>
      <w:bookmarkEnd w:id="7"/>
    </w:p>
    <w:p w14:paraId="6EF2A04D" w14:textId="6D0F2147" w:rsidR="00D65402" w:rsidRPr="00740753" w:rsidRDefault="00182891" w:rsidP="00D65402">
      <w:pPr>
        <w:rPr>
          <w:rFonts w:ascii="Calibri" w:hAnsi="Calibri" w:cs="Calibri"/>
          <w:b/>
          <w:bCs/>
          <w:color w:val="922213" w:themeColor="accent5" w:themeShade="BF"/>
          <w:sz w:val="40"/>
          <w:szCs w:val="40"/>
          <w:lang w:eastAsia="it-IT"/>
        </w:rPr>
      </w:pP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lastRenderedPageBreak/>
        <w:t>7</w:t>
      </w:r>
      <w:r w:rsidRPr="00182891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th</w:t>
      </w: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</w:t>
      </w:r>
      <w:r w:rsidR="00F07034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day - </w:t>
      </w:r>
      <w:r w:rsidR="00A600C5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  </w:t>
      </w:r>
      <w:r w:rsidR="00D65402" w:rsidRPr="00740753">
        <w:rPr>
          <w:rFonts w:ascii="Calibri" w:hAnsi="Calibri" w:cs="Calibri"/>
          <w:b/>
          <w:bCs/>
          <w:color w:val="922213" w:themeColor="accent5" w:themeShade="BF"/>
          <w:sz w:val="40"/>
          <w:szCs w:val="40"/>
          <w:lang w:eastAsia="it-IT"/>
        </w:rPr>
        <w:t>Zip line + Cefalù</w:t>
      </w:r>
    </w:p>
    <w:p w14:paraId="702A7568" w14:textId="77777777" w:rsidR="0034693F" w:rsidRDefault="00D65402" w:rsidP="00D65402">
      <w:pPr>
        <w:jc w:val="both"/>
        <w:rPr>
          <w:rFonts w:ascii="Calibri" w:hAnsi="Calibri" w:cs="Calibri"/>
          <w:sz w:val="22"/>
          <w:szCs w:val="22"/>
          <w:lang w:eastAsia="it-IT"/>
        </w:rPr>
      </w:pPr>
      <w:r w:rsidRPr="00740753">
        <w:rPr>
          <w:rFonts w:ascii="Calibri" w:hAnsi="Calibri" w:cs="Calibri"/>
          <w:sz w:val="22"/>
          <w:szCs w:val="22"/>
        </w:rPr>
        <w:t xml:space="preserve">Departure to San Mauro </w:t>
      </w:r>
      <w:proofErr w:type="spellStart"/>
      <w:r w:rsidRPr="00740753">
        <w:rPr>
          <w:rFonts w:ascii="Calibri" w:hAnsi="Calibri" w:cs="Calibri"/>
          <w:sz w:val="22"/>
          <w:szCs w:val="22"/>
        </w:rPr>
        <w:t>Castelverde</w:t>
      </w:r>
      <w:proofErr w:type="spellEnd"/>
      <w:r w:rsidRPr="00740753">
        <w:rPr>
          <w:rFonts w:ascii="Calibri" w:hAnsi="Calibri" w:cs="Calibri"/>
          <w:sz w:val="22"/>
          <w:szCs w:val="22"/>
        </w:rPr>
        <w:t xml:space="preserve"> on </w:t>
      </w:r>
      <w:r w:rsidRPr="00740753">
        <w:rPr>
          <w:rFonts w:ascii="Calibri" w:hAnsi="Calibri" w:cs="Calibri"/>
          <w:sz w:val="22"/>
          <w:szCs w:val="22"/>
          <w:lang w:eastAsia="it-IT"/>
        </w:rPr>
        <w:t xml:space="preserve">the </w:t>
      </w:r>
      <w:proofErr w:type="spellStart"/>
      <w:r w:rsidRPr="00740753">
        <w:rPr>
          <w:rFonts w:ascii="Calibri" w:hAnsi="Calibri" w:cs="Calibri"/>
          <w:sz w:val="22"/>
          <w:szCs w:val="22"/>
          <w:lang w:eastAsia="it-IT"/>
        </w:rPr>
        <w:t>Madonie</w:t>
      </w:r>
      <w:proofErr w:type="spellEnd"/>
      <w:r w:rsidRPr="00740753">
        <w:rPr>
          <w:rFonts w:ascii="Calibri" w:hAnsi="Calibri" w:cs="Calibri"/>
          <w:sz w:val="22"/>
          <w:szCs w:val="22"/>
          <w:lang w:eastAsia="it-IT"/>
        </w:rPr>
        <w:t xml:space="preserve"> Park, a </w:t>
      </w:r>
      <w:proofErr w:type="spellStart"/>
      <w:r w:rsidRPr="00740753">
        <w:rPr>
          <w:rFonts w:ascii="Calibri" w:hAnsi="Calibri" w:cs="Calibri"/>
          <w:sz w:val="22"/>
          <w:szCs w:val="22"/>
          <w:lang w:eastAsia="it-IT"/>
        </w:rPr>
        <w:t>Unesco</w:t>
      </w:r>
      <w:proofErr w:type="spellEnd"/>
      <w:r w:rsidRPr="00740753">
        <w:rPr>
          <w:rFonts w:ascii="Calibri" w:hAnsi="Calibri" w:cs="Calibri"/>
          <w:sz w:val="22"/>
          <w:szCs w:val="22"/>
          <w:lang w:eastAsia="it-IT"/>
        </w:rPr>
        <w:t xml:space="preserve"> Geopark site. </w:t>
      </w:r>
      <w:r w:rsidR="00FD6B1F">
        <w:rPr>
          <w:rFonts w:ascii="Calibri" w:hAnsi="Calibri" w:cs="Calibri"/>
          <w:sz w:val="22"/>
          <w:szCs w:val="22"/>
          <w:lang w:eastAsia="it-IT"/>
        </w:rPr>
        <w:t xml:space="preserve">The zip line </w:t>
      </w:r>
      <w:r w:rsidRPr="00740753">
        <w:rPr>
          <w:rFonts w:ascii="Calibri" w:hAnsi="Calibri" w:cs="Calibri"/>
          <w:sz w:val="22"/>
          <w:szCs w:val="22"/>
          <w:lang w:eastAsia="it-IT"/>
        </w:rPr>
        <w:t>is 1600 m. long with a drop of 260 m., the starting point is at 925 m. and the arrival point at 669 m., the maximum height of the rope is over 170 m.</w:t>
      </w:r>
      <w:r w:rsidR="00F53E90">
        <w:rPr>
          <w:rFonts w:ascii="Calibri" w:hAnsi="Calibri" w:cs="Calibri"/>
          <w:sz w:val="22"/>
          <w:szCs w:val="22"/>
          <w:lang w:eastAsia="it-IT"/>
        </w:rPr>
        <w:t xml:space="preserve"> </w:t>
      </w:r>
      <w:r w:rsidRPr="00740753">
        <w:rPr>
          <w:rFonts w:ascii="Calibri" w:hAnsi="Calibri" w:cs="Calibri"/>
          <w:sz w:val="22"/>
          <w:szCs w:val="22"/>
          <w:lang w:eastAsia="it-IT"/>
        </w:rPr>
        <w:t>The maximum speed reached is about 130Km/h. The Madonie Zipline is the only one in Italy to be set at almost 1000 metres and to have as a natural frame in front of it the sea, with a breath-taking panorama</w:t>
      </w:r>
      <w:r w:rsidR="0034693F">
        <w:rPr>
          <w:rFonts w:ascii="Calibri" w:hAnsi="Calibri" w:cs="Calibri"/>
          <w:sz w:val="22"/>
          <w:szCs w:val="22"/>
          <w:lang w:eastAsia="it-IT"/>
        </w:rPr>
        <w:t>.</w:t>
      </w:r>
    </w:p>
    <w:p w14:paraId="3B765CDB" w14:textId="77777777" w:rsidR="00D65402" w:rsidRPr="00740753" w:rsidRDefault="00D65402" w:rsidP="00D65402">
      <w:pPr>
        <w:jc w:val="both"/>
        <w:rPr>
          <w:rFonts w:ascii="Calibri" w:hAnsi="Calibri" w:cs="Calibri"/>
          <w:sz w:val="22"/>
          <w:szCs w:val="22"/>
          <w:lang w:eastAsia="it-IT"/>
        </w:rPr>
      </w:pPr>
      <w:r w:rsidRPr="00740753">
        <w:rPr>
          <w:rFonts w:ascii="Calibri" w:hAnsi="Calibri" w:cs="Calibri"/>
          <w:sz w:val="22"/>
          <w:szCs w:val="22"/>
          <w:lang w:eastAsia="it-IT"/>
        </w:rPr>
        <w:t>Single flight: The person must not exceed 120 kg.</w:t>
      </w:r>
    </w:p>
    <w:p w14:paraId="46D50B7C" w14:textId="77777777" w:rsidR="00D65402" w:rsidRPr="00740753" w:rsidRDefault="00D65402" w:rsidP="00D65402">
      <w:pPr>
        <w:jc w:val="both"/>
        <w:rPr>
          <w:rFonts w:ascii="Calibri" w:hAnsi="Calibri" w:cs="Calibri"/>
          <w:sz w:val="22"/>
          <w:szCs w:val="22"/>
          <w:lang w:eastAsia="it-IT"/>
        </w:rPr>
      </w:pPr>
      <w:r w:rsidRPr="00740753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992064" behindDoc="0" locked="0" layoutInCell="1" allowOverlap="1" wp14:anchorId="2795F13F" wp14:editId="3E54B7E2">
            <wp:simplePos x="0" y="0"/>
            <wp:positionH relativeFrom="margin">
              <wp:align>right</wp:align>
            </wp:positionH>
            <wp:positionV relativeFrom="paragraph">
              <wp:posOffset>415290</wp:posOffset>
            </wp:positionV>
            <wp:extent cx="3244850" cy="2124075"/>
            <wp:effectExtent l="0" t="0" r="0" b="9525"/>
            <wp:wrapSquare wrapText="bothSides"/>
            <wp:docPr id="21" name="Immagine 21" descr="Immagine che contiene cielo, esterni, montagna, pend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cielo, esterni, montagna, pend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0753">
        <w:rPr>
          <w:rFonts w:ascii="Calibri" w:hAnsi="Calibri" w:cs="Calibri"/>
          <w:noProof/>
        </w:rPr>
        <w:drawing>
          <wp:anchor distT="0" distB="0" distL="114300" distR="114300" simplePos="0" relativeHeight="251993088" behindDoc="0" locked="0" layoutInCell="1" allowOverlap="1" wp14:anchorId="531F2334" wp14:editId="6C967461">
            <wp:simplePos x="0" y="0"/>
            <wp:positionH relativeFrom="margin">
              <wp:align>left</wp:align>
            </wp:positionH>
            <wp:positionV relativeFrom="paragraph">
              <wp:posOffset>415290</wp:posOffset>
            </wp:positionV>
            <wp:extent cx="3124200" cy="2133600"/>
            <wp:effectExtent l="0" t="0" r="0" b="0"/>
            <wp:wrapSquare wrapText="bothSides"/>
            <wp:docPr id="11" name="Immagine 11" descr="Zipline San mauro Castelverd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ipline San mauro Castelverde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3" r="4252"/>
                    <a:stretch/>
                  </pic:blipFill>
                  <pic:spPr bwMode="auto">
                    <a:xfrm>
                      <a:off x="0" y="0"/>
                      <a:ext cx="3124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0753">
        <w:rPr>
          <w:rFonts w:ascii="Calibri" w:hAnsi="Calibri" w:cs="Calibri"/>
          <w:sz w:val="22"/>
          <w:szCs w:val="22"/>
          <w:lang w:eastAsia="it-IT"/>
        </w:rPr>
        <w:t>Double flight: Two people must not exceed 140 kilograms and the difference in weight between the two people must not exceed 40 kilograms.</w:t>
      </w:r>
    </w:p>
    <w:p w14:paraId="76266A49" w14:textId="77777777" w:rsidR="00D65402" w:rsidRPr="00740753" w:rsidRDefault="00D65402" w:rsidP="00D65402">
      <w:pPr>
        <w:jc w:val="both"/>
        <w:rPr>
          <w:rFonts w:ascii="Calibri" w:hAnsi="Calibri" w:cs="Calibri"/>
          <w:sz w:val="22"/>
          <w:szCs w:val="22"/>
          <w:lang w:eastAsia="it-IT"/>
        </w:rPr>
      </w:pPr>
    </w:p>
    <w:p w14:paraId="3AC87558" w14:textId="38D83428" w:rsidR="00D65402" w:rsidRPr="0034693F" w:rsidRDefault="00D65402" w:rsidP="00D65402">
      <w:pPr>
        <w:jc w:val="both"/>
        <w:rPr>
          <w:rFonts w:ascii="Calibri" w:hAnsi="Calibri" w:cs="Calibri"/>
          <w:sz w:val="22"/>
          <w:szCs w:val="22"/>
          <w:shd w:val="clear" w:color="auto" w:fill="FFFFFF"/>
          <w:lang w:eastAsia="it-IT"/>
        </w:rPr>
      </w:pPr>
      <w:r w:rsidRPr="0034693F">
        <w:rPr>
          <w:rFonts w:ascii="Calibri" w:hAnsi="Calibri" w:cs="Calibri"/>
          <w:sz w:val="22"/>
          <w:szCs w:val="22"/>
        </w:rPr>
        <w:t xml:space="preserve">After this “adrenaline experience”, the tour continues towards </w:t>
      </w:r>
      <w:r w:rsidRPr="0034693F">
        <w:rPr>
          <w:rFonts w:ascii="Calibri" w:hAnsi="Calibri" w:cs="Calibri"/>
          <w:noProof/>
          <w:sz w:val="22"/>
          <w:szCs w:val="22"/>
          <w:lang w:eastAsia="it-IT"/>
        </w:rPr>
        <w:t xml:space="preserve">Cefalù : the town was an ancient fishing village, today a famous tourist center. </w:t>
      </w:r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 xml:space="preserve">Set in the medieval district, </w:t>
      </w:r>
      <w:proofErr w:type="spellStart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>Cefalù's</w:t>
      </w:r>
      <w:proofErr w:type="spellEnd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 xml:space="preserve"> great tourist attraction is the town's Duomo, a handsome and imposing two-towered Norman cathedral. Begun in 1131, this mighty church dominates the rooftops of the </w:t>
      </w:r>
      <w:proofErr w:type="spellStart"/>
      <w:r w:rsidRPr="0034693F">
        <w:rPr>
          <w:rFonts w:ascii="Calibri" w:hAnsi="Calibri" w:cs="Calibri"/>
          <w:i/>
          <w:iCs/>
          <w:sz w:val="22"/>
          <w:szCs w:val="22"/>
          <w:shd w:val="clear" w:color="auto" w:fill="FFFFFF"/>
          <w:lang w:eastAsia="it-IT"/>
        </w:rPr>
        <w:t>centro</w:t>
      </w:r>
      <w:proofErr w:type="spellEnd"/>
      <w:r w:rsidRPr="0034693F">
        <w:rPr>
          <w:rFonts w:ascii="Calibri" w:hAnsi="Calibri" w:cs="Calibri"/>
          <w:i/>
          <w:iCs/>
          <w:sz w:val="22"/>
          <w:szCs w:val="22"/>
          <w:shd w:val="clear" w:color="auto" w:fill="FFFFFF"/>
          <w:lang w:eastAsia="it-IT"/>
        </w:rPr>
        <w:t xml:space="preserve"> </w:t>
      </w:r>
      <w:proofErr w:type="spellStart"/>
      <w:r w:rsidRPr="0034693F">
        <w:rPr>
          <w:rFonts w:ascii="Calibri" w:hAnsi="Calibri" w:cs="Calibri"/>
          <w:i/>
          <w:iCs/>
          <w:sz w:val="22"/>
          <w:szCs w:val="22"/>
          <w:shd w:val="clear" w:color="auto" w:fill="FFFFFF"/>
          <w:lang w:eastAsia="it-IT"/>
        </w:rPr>
        <w:t>storico</w:t>
      </w:r>
      <w:proofErr w:type="spellEnd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 xml:space="preserve">. The building's interior is decorated with lovely mosaics created by twelfth-century Byzantine artists: a large Christ </w:t>
      </w:r>
      <w:proofErr w:type="spellStart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>Pantocrator</w:t>
      </w:r>
      <w:proofErr w:type="spellEnd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 xml:space="preserve"> on a gold background dominating the apse, above the Madonna, </w:t>
      </w:r>
      <w:proofErr w:type="gramStart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>archangels</w:t>
      </w:r>
      <w:proofErr w:type="gramEnd"/>
      <w:r w:rsidRPr="0034693F">
        <w:rPr>
          <w:rFonts w:ascii="Calibri" w:hAnsi="Calibri" w:cs="Calibri"/>
          <w:sz w:val="22"/>
          <w:szCs w:val="22"/>
          <w:shd w:val="clear" w:color="auto" w:fill="FFFFFF"/>
          <w:lang w:eastAsia="it-IT"/>
        </w:rPr>
        <w:t xml:space="preserve"> and Apostles. These gleaming mosaics are one of Sicily's greatest sights.</w:t>
      </w:r>
    </w:p>
    <w:p w14:paraId="42966F0B" w14:textId="77777777" w:rsidR="00D65402" w:rsidRPr="00740753" w:rsidRDefault="00D65402" w:rsidP="00D65402">
      <w:pPr>
        <w:jc w:val="both"/>
        <w:rPr>
          <w:rFonts w:ascii="Calibri" w:hAnsi="Calibri" w:cs="Calibri"/>
          <w:shd w:val="clear" w:color="auto" w:fill="FFFFFF"/>
          <w:lang w:eastAsia="it-IT"/>
        </w:rPr>
      </w:pPr>
      <w:r w:rsidRPr="00740753">
        <w:rPr>
          <w:rFonts w:ascii="Calibri" w:hAnsi="Calibri" w:cs="Calibri"/>
          <w:shd w:val="clear" w:color="auto" w:fill="FFFFFF"/>
          <w:lang w:eastAsia="it-IT"/>
        </w:rPr>
        <w:t>Impressive the sandy beach stretching alongside the town with houses built just on the sand and rocks.</w:t>
      </w:r>
    </w:p>
    <w:p w14:paraId="202ECC18" w14:textId="002C59E1" w:rsidR="00D65402" w:rsidRPr="00854082" w:rsidRDefault="00854082" w:rsidP="00D65402">
      <w:pPr>
        <w:jc w:val="both"/>
        <w:rPr>
          <w:rFonts w:ascii="Calibri" w:hAnsi="Calibri" w:cs="Calibri"/>
          <w:noProof/>
          <w:sz w:val="22"/>
          <w:szCs w:val="22"/>
          <w:lang w:eastAsia="it-IT"/>
        </w:rPr>
      </w:pPr>
      <w:r w:rsidRPr="0034693F">
        <w:rPr>
          <w:rFonts w:ascii="Calibri" w:hAnsi="Calibri" w:cs="Calibri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990016" behindDoc="0" locked="0" layoutInCell="1" allowOverlap="1" wp14:anchorId="08FE10D6" wp14:editId="2463C64A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3106420" cy="2514600"/>
            <wp:effectExtent l="0" t="0" r="0" b="0"/>
            <wp:wrapSquare wrapText="bothSides"/>
            <wp:docPr id="31" name="Immagine 31" descr="Immagine che contiene esterni, strada, luogo di culto, circond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esterni, strada, luogo di culto, circond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402" w:rsidRPr="00854082">
        <w:rPr>
          <w:rFonts w:ascii="Calibri" w:hAnsi="Calibri" w:cs="Calibri"/>
          <w:noProof/>
          <w:sz w:val="22"/>
          <w:szCs w:val="22"/>
          <w:lang w:eastAsia="it-IT"/>
        </w:rPr>
        <w:t>Lunch in a nice restaurant located in the city centre</w:t>
      </w:r>
    </w:p>
    <w:p w14:paraId="41D04FE6" w14:textId="5955A418" w:rsidR="00854082" w:rsidRDefault="00854082" w:rsidP="00D65402">
      <w:pPr>
        <w:tabs>
          <w:tab w:val="left" w:pos="5529"/>
          <w:tab w:val="left" w:pos="7797"/>
          <w:tab w:val="right" w:pos="9639"/>
        </w:tabs>
        <w:jc w:val="both"/>
        <w:rPr>
          <w:rFonts w:ascii="Calibri" w:hAnsi="Calibri" w:cs="Calibri"/>
          <w:sz w:val="22"/>
          <w:szCs w:val="22"/>
          <w:lang w:eastAsia="it-IT"/>
        </w:rPr>
      </w:pPr>
      <w:r w:rsidRPr="0034693F">
        <w:rPr>
          <w:rFonts w:ascii="Calibri" w:hAnsi="Calibri" w:cs="Calibri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991040" behindDoc="0" locked="0" layoutInCell="1" allowOverlap="1" wp14:anchorId="62FB9C0E" wp14:editId="45850416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3457575" cy="2479675"/>
            <wp:effectExtent l="0" t="0" r="9525" b="0"/>
            <wp:wrapSquare wrapText="bothSides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BB9FC3" w14:textId="77777777" w:rsidR="00854082" w:rsidRDefault="00854082" w:rsidP="00D65402">
      <w:pPr>
        <w:tabs>
          <w:tab w:val="left" w:pos="5529"/>
          <w:tab w:val="left" w:pos="7797"/>
          <w:tab w:val="right" w:pos="9639"/>
        </w:tabs>
        <w:jc w:val="both"/>
        <w:rPr>
          <w:rFonts w:ascii="Calibri" w:hAnsi="Calibri" w:cs="Calibri"/>
          <w:sz w:val="22"/>
          <w:szCs w:val="22"/>
          <w:lang w:eastAsia="it-IT"/>
        </w:rPr>
      </w:pPr>
    </w:p>
    <w:p w14:paraId="3E58790E" w14:textId="1AFA91E4" w:rsidR="00D65402" w:rsidRPr="00854082" w:rsidRDefault="00D65402" w:rsidP="00D65402">
      <w:pPr>
        <w:tabs>
          <w:tab w:val="left" w:pos="5529"/>
          <w:tab w:val="left" w:pos="7797"/>
          <w:tab w:val="right" w:pos="9639"/>
        </w:tabs>
        <w:jc w:val="both"/>
        <w:rPr>
          <w:rFonts w:ascii="Calibri" w:hAnsi="Calibri" w:cs="Calibri"/>
          <w:sz w:val="22"/>
          <w:szCs w:val="22"/>
          <w:lang w:eastAsia="it-IT"/>
        </w:rPr>
      </w:pPr>
      <w:r w:rsidRPr="00854082">
        <w:rPr>
          <w:rFonts w:ascii="Calibri" w:hAnsi="Calibri" w:cs="Calibri"/>
          <w:sz w:val="22"/>
          <w:szCs w:val="22"/>
          <w:lang w:eastAsia="it-IT"/>
        </w:rPr>
        <w:t>Return to the hotel in the afternoon</w:t>
      </w:r>
    </w:p>
    <w:p w14:paraId="315C5788" w14:textId="2FA199D2" w:rsidR="00D65402" w:rsidRPr="00854082" w:rsidRDefault="00D65402" w:rsidP="00D65402">
      <w:pPr>
        <w:jc w:val="both"/>
        <w:rPr>
          <w:rFonts w:ascii="Calibri" w:hAnsi="Calibri" w:cs="Calibri"/>
          <w:spacing w:val="8"/>
          <w:sz w:val="22"/>
          <w:szCs w:val="22"/>
          <w:shd w:val="clear" w:color="auto" w:fill="FFFFFF"/>
        </w:rPr>
      </w:pPr>
      <w:r w:rsidRPr="00854082">
        <w:rPr>
          <w:rFonts w:ascii="Calibri" w:hAnsi="Calibri" w:cs="Calibri"/>
          <w:b/>
          <w:bCs/>
          <w:sz w:val="22"/>
          <w:szCs w:val="22"/>
        </w:rPr>
        <w:t xml:space="preserve">Overnight in Palermo </w:t>
      </w:r>
    </w:p>
    <w:p w14:paraId="3E96D233" w14:textId="77777777" w:rsidR="00D65402" w:rsidRPr="00740753" w:rsidRDefault="00D65402" w:rsidP="00D65402">
      <w:pPr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5168BE15" w14:textId="77777777" w:rsidR="0010051D" w:rsidRDefault="0010051D" w:rsidP="00AA2061">
      <w:pPr>
        <w:pStyle w:val="FootnoteText"/>
        <w:rPr>
          <w:rFonts w:asciiTheme="minorHAnsi" w:hAnsiTheme="minorHAnsi" w:cstheme="minorHAnsi"/>
          <w:b/>
          <w:bCs/>
          <w:sz w:val="22"/>
          <w:szCs w:val="22"/>
          <w:lang w:val="en-GB"/>
        </w:rPr>
      </w:pPr>
      <w:bookmarkStart w:id="9" w:name="_Hlk121238578"/>
      <w:bookmarkEnd w:id="8"/>
    </w:p>
    <w:bookmarkEnd w:id="9"/>
    <w:p w14:paraId="3F9971A2" w14:textId="39A02675" w:rsidR="000174CC" w:rsidRPr="00174C58" w:rsidRDefault="00174C58" w:rsidP="000174CC">
      <w:pPr>
        <w:tabs>
          <w:tab w:val="left" w:pos="4230"/>
        </w:tabs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</w:pPr>
      <w:r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11</w:t>
      </w:r>
      <w:r w:rsidR="007E7247" w:rsidRPr="00174C58">
        <w:rPr>
          <w:rFonts w:ascii="Calibri" w:hAnsi="Calibri" w:cs="Calibri"/>
          <w:b/>
          <w:bCs/>
          <w:color w:val="922213" w:themeColor="accent5" w:themeShade="BF"/>
          <w:sz w:val="40"/>
          <w:szCs w:val="40"/>
          <w:vertAlign w:val="superscript"/>
        </w:rPr>
        <w:t>th</w:t>
      </w:r>
      <w:r w:rsidR="007E7247" w:rsidRPr="00174C58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day </w:t>
      </w:r>
      <w:r w:rsidR="00E67155" w:rsidRPr="00174C58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- </w:t>
      </w:r>
      <w:r w:rsidR="000174CC" w:rsidRPr="00174C58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Departure from </w:t>
      </w:r>
      <w:r w:rsidR="00B66657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>Palermo</w:t>
      </w:r>
      <w:r w:rsidR="000174CC" w:rsidRPr="00174C58">
        <w:rPr>
          <w:rFonts w:ascii="Calibri" w:hAnsi="Calibri" w:cs="Calibri"/>
          <w:b/>
          <w:bCs/>
          <w:color w:val="922213" w:themeColor="accent5" w:themeShade="BF"/>
          <w:sz w:val="40"/>
          <w:szCs w:val="40"/>
        </w:rPr>
        <w:t xml:space="preserve"> airport</w:t>
      </w:r>
    </w:p>
    <w:p w14:paraId="77FD5609" w14:textId="7789C4BB" w:rsidR="00E13495" w:rsidRPr="00174C58" w:rsidRDefault="0016116B" w:rsidP="00CB4FC1">
      <w:pPr>
        <w:tabs>
          <w:tab w:val="left" w:pos="4230"/>
        </w:tabs>
        <w:rPr>
          <w:rFonts w:ascii="Calibri" w:hAnsi="Calibri" w:cs="Calibri"/>
        </w:rPr>
      </w:pPr>
      <w:r w:rsidRPr="00174C58">
        <w:rPr>
          <w:rFonts w:ascii="Calibri" w:hAnsi="Calibri" w:cs="Calibri"/>
          <w:sz w:val="22"/>
          <w:szCs w:val="22"/>
        </w:rPr>
        <w:t>T</w:t>
      </w:r>
      <w:r w:rsidR="00A97DA7" w:rsidRPr="00174C58">
        <w:rPr>
          <w:rFonts w:ascii="Calibri" w:hAnsi="Calibri" w:cs="Calibri"/>
          <w:sz w:val="22"/>
          <w:szCs w:val="22"/>
        </w:rPr>
        <w:t xml:space="preserve">ransfer to </w:t>
      </w:r>
      <w:r w:rsidR="00B66657">
        <w:rPr>
          <w:rFonts w:ascii="Calibri" w:hAnsi="Calibri" w:cs="Calibri"/>
          <w:sz w:val="22"/>
          <w:szCs w:val="22"/>
        </w:rPr>
        <w:t>Palermo</w:t>
      </w:r>
      <w:r w:rsidRPr="00174C58">
        <w:rPr>
          <w:rFonts w:ascii="Calibri" w:hAnsi="Calibri" w:cs="Calibri"/>
          <w:sz w:val="22"/>
          <w:szCs w:val="22"/>
        </w:rPr>
        <w:t xml:space="preserve"> </w:t>
      </w:r>
      <w:r w:rsidR="00A97DA7" w:rsidRPr="00174C58">
        <w:rPr>
          <w:rFonts w:ascii="Calibri" w:hAnsi="Calibri" w:cs="Calibri"/>
          <w:sz w:val="22"/>
          <w:szCs w:val="22"/>
        </w:rPr>
        <w:t>airport for departure</w:t>
      </w:r>
      <w:r w:rsidR="0098316A" w:rsidRPr="00174C58">
        <w:rPr>
          <w:rFonts w:ascii="Calibri" w:hAnsi="Calibri" w:cs="Calibri"/>
          <w:sz w:val="22"/>
          <w:szCs w:val="22"/>
        </w:rPr>
        <w:t>.</w:t>
      </w:r>
      <w:r w:rsidR="00CB4FC1" w:rsidRPr="00174C58">
        <w:rPr>
          <w:rFonts w:ascii="Calibri" w:hAnsi="Calibri" w:cs="Calibri"/>
          <w:sz w:val="22"/>
          <w:szCs w:val="22"/>
        </w:rPr>
        <w:t xml:space="preserve">    </w:t>
      </w:r>
    </w:p>
    <w:sectPr w:rsidR="00E13495" w:rsidRPr="00174C58" w:rsidSect="00915EE6">
      <w:headerReference w:type="default" r:id="rId40"/>
      <w:footerReference w:type="default" r:id="rId41"/>
      <w:pgSz w:w="11906" w:h="16838" w:code="9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305BA" w14:textId="77777777" w:rsidR="0070299E" w:rsidRDefault="0070299E" w:rsidP="0015351C">
      <w:r>
        <w:separator/>
      </w:r>
    </w:p>
  </w:endnote>
  <w:endnote w:type="continuationSeparator" w:id="0">
    <w:p w14:paraId="698FD924" w14:textId="77777777" w:rsidR="0070299E" w:rsidRDefault="0070299E" w:rsidP="001535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utura-Bold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FUTURA BOOK B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621E7" w14:textId="16127C9A" w:rsidR="00BB7E59" w:rsidRDefault="00BB7E59" w:rsidP="0063379D">
    <w:pPr>
      <w:pStyle w:val="Footer"/>
      <w:jc w:val="center"/>
    </w:pPr>
    <w:r>
      <w:t xml:space="preserve">   </w:t>
    </w:r>
    <w:r>
      <w:tab/>
      <w:t xml:space="preserve">     </w:t>
    </w:r>
    <w:r>
      <w:tab/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DC5C3" w14:textId="77777777" w:rsidR="0070299E" w:rsidRDefault="0070299E" w:rsidP="0015351C">
      <w:bookmarkStart w:id="0" w:name="_Hlk25602066"/>
      <w:bookmarkEnd w:id="0"/>
      <w:r>
        <w:separator/>
      </w:r>
    </w:p>
  </w:footnote>
  <w:footnote w:type="continuationSeparator" w:id="0">
    <w:p w14:paraId="5ECC6CC0" w14:textId="77777777" w:rsidR="0070299E" w:rsidRDefault="0070299E" w:rsidP="001535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A54A" w14:textId="21620D31" w:rsidR="0015351C" w:rsidRDefault="0015351C" w:rsidP="0015351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B454B5"/>
    <w:multiLevelType w:val="hybridMultilevel"/>
    <w:tmpl w:val="DFDCBF46"/>
    <w:lvl w:ilvl="0" w:tplc="66C06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FB83D9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7FB48E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711010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5858A0D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C126D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2F8A64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B1E07D5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29A22A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46614566"/>
    <w:multiLevelType w:val="hybridMultilevel"/>
    <w:tmpl w:val="2C005566"/>
    <w:lvl w:ilvl="0" w:tplc="B38E0654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348187C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C9345CB2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9F8C260A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9C4220B0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869A54A0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0FA22A6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96E7468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1BB65966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2" w15:restartNumberingAfterBreak="0">
    <w:nsid w:val="4D020EE3"/>
    <w:multiLevelType w:val="hybridMultilevel"/>
    <w:tmpl w:val="5C023690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3A657EB"/>
    <w:multiLevelType w:val="multilevel"/>
    <w:tmpl w:val="4406E54C"/>
    <w:lvl w:ilvl="0">
      <w:numFmt w:val="bullet"/>
      <w:lvlText w:val=""/>
      <w:lvlJc w:val="left"/>
      <w:pPr>
        <w:ind w:left="360" w:hanging="360"/>
      </w:pPr>
      <w:rPr>
        <w:rFonts w:ascii="Symbol" w:eastAsia="Calibri" w:hAnsi="Symbol" w:cs="Calibri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4" w15:restartNumberingAfterBreak="0">
    <w:nsid w:val="5932284B"/>
    <w:multiLevelType w:val="multilevel"/>
    <w:tmpl w:val="FB022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7A2B88"/>
    <w:multiLevelType w:val="multilevel"/>
    <w:tmpl w:val="7A2C7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1B66C1"/>
    <w:multiLevelType w:val="hybridMultilevel"/>
    <w:tmpl w:val="A600D5FE"/>
    <w:lvl w:ilvl="0" w:tplc="2EC23CA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FDC6610C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8F04FCF6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11AC3364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E3143696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A2C874EE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6C6C02CA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4BA44F8C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38080522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 w15:restartNumberingAfterBreak="0">
    <w:nsid w:val="6B8509D3"/>
    <w:multiLevelType w:val="hybridMultilevel"/>
    <w:tmpl w:val="728CCC92"/>
    <w:lvl w:ilvl="0" w:tplc="45CCFCC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A33BDD"/>
    <w:multiLevelType w:val="hybridMultilevel"/>
    <w:tmpl w:val="15F605F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9F147B"/>
    <w:multiLevelType w:val="hybridMultilevel"/>
    <w:tmpl w:val="FFA026C4"/>
    <w:lvl w:ilvl="0" w:tplc="41B88E2E">
      <w:start w:val="8"/>
      <w:numFmt w:val="bullet"/>
      <w:lvlText w:val="-"/>
      <w:lvlJc w:val="left"/>
      <w:pPr>
        <w:tabs>
          <w:tab w:val="num" w:pos="76"/>
        </w:tabs>
        <w:ind w:left="7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516"/>
        </w:tabs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0" w15:restartNumberingAfterBreak="0">
    <w:nsid w:val="779149C6"/>
    <w:multiLevelType w:val="multilevel"/>
    <w:tmpl w:val="E364F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E104CA"/>
    <w:multiLevelType w:val="hybridMultilevel"/>
    <w:tmpl w:val="C50CCF5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6887923">
    <w:abstractNumId w:val="9"/>
  </w:num>
  <w:num w:numId="2" w16cid:durableId="452331781">
    <w:abstractNumId w:val="2"/>
  </w:num>
  <w:num w:numId="3" w16cid:durableId="1613509219">
    <w:abstractNumId w:val="0"/>
  </w:num>
  <w:num w:numId="4" w16cid:durableId="323431356">
    <w:abstractNumId w:val="8"/>
  </w:num>
  <w:num w:numId="5" w16cid:durableId="891039031">
    <w:abstractNumId w:val="11"/>
  </w:num>
  <w:num w:numId="6" w16cid:durableId="345136736">
    <w:abstractNumId w:val="6"/>
  </w:num>
  <w:num w:numId="7" w16cid:durableId="874777519">
    <w:abstractNumId w:val="7"/>
  </w:num>
  <w:num w:numId="8" w16cid:durableId="1508326635">
    <w:abstractNumId w:val="1"/>
  </w:num>
  <w:num w:numId="9" w16cid:durableId="169881282">
    <w:abstractNumId w:val="10"/>
  </w:num>
  <w:num w:numId="10" w16cid:durableId="74474157">
    <w:abstractNumId w:val="3"/>
  </w:num>
  <w:num w:numId="11" w16cid:durableId="648050304">
    <w:abstractNumId w:val="4"/>
  </w:num>
  <w:num w:numId="12" w16cid:durableId="189978246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5A0"/>
    <w:rsid w:val="00000FBA"/>
    <w:rsid w:val="00002C6F"/>
    <w:rsid w:val="00005366"/>
    <w:rsid w:val="00007833"/>
    <w:rsid w:val="00012F71"/>
    <w:rsid w:val="00016EEB"/>
    <w:rsid w:val="000174CC"/>
    <w:rsid w:val="00024ADE"/>
    <w:rsid w:val="0002610E"/>
    <w:rsid w:val="00027338"/>
    <w:rsid w:val="0003071E"/>
    <w:rsid w:val="00037BED"/>
    <w:rsid w:val="00037D1D"/>
    <w:rsid w:val="00047686"/>
    <w:rsid w:val="00051EE3"/>
    <w:rsid w:val="00052CD8"/>
    <w:rsid w:val="00064B8D"/>
    <w:rsid w:val="000667F9"/>
    <w:rsid w:val="0007668F"/>
    <w:rsid w:val="000770D9"/>
    <w:rsid w:val="000776FC"/>
    <w:rsid w:val="00077B34"/>
    <w:rsid w:val="00082062"/>
    <w:rsid w:val="00097D2A"/>
    <w:rsid w:val="000A0FF1"/>
    <w:rsid w:val="000C47BA"/>
    <w:rsid w:val="000C7390"/>
    <w:rsid w:val="000D0201"/>
    <w:rsid w:val="000D4368"/>
    <w:rsid w:val="000D6BDA"/>
    <w:rsid w:val="000E2EF6"/>
    <w:rsid w:val="000E3966"/>
    <w:rsid w:val="000E51FB"/>
    <w:rsid w:val="000F0E0F"/>
    <w:rsid w:val="000F7B56"/>
    <w:rsid w:val="0010051D"/>
    <w:rsid w:val="00104E5E"/>
    <w:rsid w:val="00105D7B"/>
    <w:rsid w:val="001076D1"/>
    <w:rsid w:val="00114548"/>
    <w:rsid w:val="00116733"/>
    <w:rsid w:val="00126A6F"/>
    <w:rsid w:val="00132E41"/>
    <w:rsid w:val="00142718"/>
    <w:rsid w:val="00145B01"/>
    <w:rsid w:val="0015351C"/>
    <w:rsid w:val="00160AFF"/>
    <w:rsid w:val="0016116B"/>
    <w:rsid w:val="00164553"/>
    <w:rsid w:val="00174C58"/>
    <w:rsid w:val="00175CE3"/>
    <w:rsid w:val="00182891"/>
    <w:rsid w:val="001828BE"/>
    <w:rsid w:val="00183917"/>
    <w:rsid w:val="001951A9"/>
    <w:rsid w:val="001B038D"/>
    <w:rsid w:val="001B1B70"/>
    <w:rsid w:val="001B2467"/>
    <w:rsid w:val="001C0075"/>
    <w:rsid w:val="001C5106"/>
    <w:rsid w:val="001C51D4"/>
    <w:rsid w:val="001D2DAF"/>
    <w:rsid w:val="001D6793"/>
    <w:rsid w:val="001D6A41"/>
    <w:rsid w:val="001D7055"/>
    <w:rsid w:val="001E0430"/>
    <w:rsid w:val="001F2001"/>
    <w:rsid w:val="00201DE6"/>
    <w:rsid w:val="00207073"/>
    <w:rsid w:val="002100C6"/>
    <w:rsid w:val="00210B09"/>
    <w:rsid w:val="002207D0"/>
    <w:rsid w:val="00225243"/>
    <w:rsid w:val="002348DC"/>
    <w:rsid w:val="002366E2"/>
    <w:rsid w:val="00240F1A"/>
    <w:rsid w:val="002417AA"/>
    <w:rsid w:val="002444F7"/>
    <w:rsid w:val="002500D6"/>
    <w:rsid w:val="00251D2C"/>
    <w:rsid w:val="00254BEA"/>
    <w:rsid w:val="00254C13"/>
    <w:rsid w:val="00255AE8"/>
    <w:rsid w:val="00256E36"/>
    <w:rsid w:val="002617B9"/>
    <w:rsid w:val="002708FF"/>
    <w:rsid w:val="00270D12"/>
    <w:rsid w:val="00271C43"/>
    <w:rsid w:val="00271DD9"/>
    <w:rsid w:val="00272D2D"/>
    <w:rsid w:val="00284FE2"/>
    <w:rsid w:val="00285232"/>
    <w:rsid w:val="00294A93"/>
    <w:rsid w:val="002A0782"/>
    <w:rsid w:val="002B2C8B"/>
    <w:rsid w:val="002B37B9"/>
    <w:rsid w:val="002B3FA5"/>
    <w:rsid w:val="002C131F"/>
    <w:rsid w:val="002C7ADB"/>
    <w:rsid w:val="002D3DC7"/>
    <w:rsid w:val="002D489D"/>
    <w:rsid w:val="002D62A4"/>
    <w:rsid w:val="002E1FB4"/>
    <w:rsid w:val="002E3E39"/>
    <w:rsid w:val="002E520E"/>
    <w:rsid w:val="002F1186"/>
    <w:rsid w:val="002F154D"/>
    <w:rsid w:val="00303AE3"/>
    <w:rsid w:val="00305AB8"/>
    <w:rsid w:val="00306E5E"/>
    <w:rsid w:val="00307DFD"/>
    <w:rsid w:val="003112E8"/>
    <w:rsid w:val="003117B9"/>
    <w:rsid w:val="003172C9"/>
    <w:rsid w:val="00322A75"/>
    <w:rsid w:val="0032671A"/>
    <w:rsid w:val="003317C5"/>
    <w:rsid w:val="0034389C"/>
    <w:rsid w:val="0034693F"/>
    <w:rsid w:val="0035383A"/>
    <w:rsid w:val="00357224"/>
    <w:rsid w:val="00357A9D"/>
    <w:rsid w:val="00364BA2"/>
    <w:rsid w:val="003662CF"/>
    <w:rsid w:val="003674DF"/>
    <w:rsid w:val="0036761B"/>
    <w:rsid w:val="003811A8"/>
    <w:rsid w:val="00382036"/>
    <w:rsid w:val="003840F4"/>
    <w:rsid w:val="00385F7A"/>
    <w:rsid w:val="00390816"/>
    <w:rsid w:val="0039123C"/>
    <w:rsid w:val="00392E0D"/>
    <w:rsid w:val="00397B2A"/>
    <w:rsid w:val="003A0858"/>
    <w:rsid w:val="003A247F"/>
    <w:rsid w:val="003B1D40"/>
    <w:rsid w:val="003C65A0"/>
    <w:rsid w:val="003C66B4"/>
    <w:rsid w:val="003D3E1B"/>
    <w:rsid w:val="003E3288"/>
    <w:rsid w:val="003E5391"/>
    <w:rsid w:val="003F1763"/>
    <w:rsid w:val="003F3B38"/>
    <w:rsid w:val="003F54FB"/>
    <w:rsid w:val="003F6117"/>
    <w:rsid w:val="003F7BD7"/>
    <w:rsid w:val="004058A8"/>
    <w:rsid w:val="00406DCE"/>
    <w:rsid w:val="00412A0B"/>
    <w:rsid w:val="00413429"/>
    <w:rsid w:val="00413FEB"/>
    <w:rsid w:val="004231A6"/>
    <w:rsid w:val="00425A02"/>
    <w:rsid w:val="00427B8E"/>
    <w:rsid w:val="00433F1E"/>
    <w:rsid w:val="00443E0C"/>
    <w:rsid w:val="00453320"/>
    <w:rsid w:val="004550DE"/>
    <w:rsid w:val="004649E6"/>
    <w:rsid w:val="00466803"/>
    <w:rsid w:val="00467867"/>
    <w:rsid w:val="00467D2D"/>
    <w:rsid w:val="00480456"/>
    <w:rsid w:val="00480C43"/>
    <w:rsid w:val="004841DC"/>
    <w:rsid w:val="00486201"/>
    <w:rsid w:val="00486DF7"/>
    <w:rsid w:val="00496000"/>
    <w:rsid w:val="004A5990"/>
    <w:rsid w:val="004A6F49"/>
    <w:rsid w:val="004B08E6"/>
    <w:rsid w:val="004B0C5D"/>
    <w:rsid w:val="004B2675"/>
    <w:rsid w:val="004B4DB9"/>
    <w:rsid w:val="004C0598"/>
    <w:rsid w:val="004C128C"/>
    <w:rsid w:val="004C3237"/>
    <w:rsid w:val="004C3347"/>
    <w:rsid w:val="004C6A14"/>
    <w:rsid w:val="004C75CF"/>
    <w:rsid w:val="004D0312"/>
    <w:rsid w:val="004D2AF9"/>
    <w:rsid w:val="004E0253"/>
    <w:rsid w:val="004E0FAD"/>
    <w:rsid w:val="004E3249"/>
    <w:rsid w:val="004E43A1"/>
    <w:rsid w:val="004F0AAA"/>
    <w:rsid w:val="004F6A6B"/>
    <w:rsid w:val="00502114"/>
    <w:rsid w:val="005110D4"/>
    <w:rsid w:val="00514A8C"/>
    <w:rsid w:val="00515400"/>
    <w:rsid w:val="00517175"/>
    <w:rsid w:val="00520960"/>
    <w:rsid w:val="005252ED"/>
    <w:rsid w:val="00530269"/>
    <w:rsid w:val="0053602A"/>
    <w:rsid w:val="00555192"/>
    <w:rsid w:val="005564C9"/>
    <w:rsid w:val="00556C14"/>
    <w:rsid w:val="005625F8"/>
    <w:rsid w:val="00566F94"/>
    <w:rsid w:val="00570359"/>
    <w:rsid w:val="0057555D"/>
    <w:rsid w:val="0057713A"/>
    <w:rsid w:val="005777EE"/>
    <w:rsid w:val="00583867"/>
    <w:rsid w:val="0059509A"/>
    <w:rsid w:val="005969C2"/>
    <w:rsid w:val="005B1490"/>
    <w:rsid w:val="005B460F"/>
    <w:rsid w:val="005B7CE4"/>
    <w:rsid w:val="005C15EE"/>
    <w:rsid w:val="005C488E"/>
    <w:rsid w:val="005D36D5"/>
    <w:rsid w:val="005D6175"/>
    <w:rsid w:val="005D6A0C"/>
    <w:rsid w:val="005E27C4"/>
    <w:rsid w:val="005E2C89"/>
    <w:rsid w:val="005E3747"/>
    <w:rsid w:val="005E5FDC"/>
    <w:rsid w:val="005F4CBB"/>
    <w:rsid w:val="00605912"/>
    <w:rsid w:val="0061053A"/>
    <w:rsid w:val="00612D17"/>
    <w:rsid w:val="006135D5"/>
    <w:rsid w:val="00613A36"/>
    <w:rsid w:val="00615344"/>
    <w:rsid w:val="00623968"/>
    <w:rsid w:val="00627C5B"/>
    <w:rsid w:val="00632F54"/>
    <w:rsid w:val="0063379D"/>
    <w:rsid w:val="006347A7"/>
    <w:rsid w:val="0063517C"/>
    <w:rsid w:val="00635324"/>
    <w:rsid w:val="00635C4A"/>
    <w:rsid w:val="0063769D"/>
    <w:rsid w:val="00637B3D"/>
    <w:rsid w:val="00651AC2"/>
    <w:rsid w:val="006538E3"/>
    <w:rsid w:val="00653CB7"/>
    <w:rsid w:val="00656F29"/>
    <w:rsid w:val="00657AFA"/>
    <w:rsid w:val="0066239F"/>
    <w:rsid w:val="006638B2"/>
    <w:rsid w:val="0066798C"/>
    <w:rsid w:val="006753CF"/>
    <w:rsid w:val="00677553"/>
    <w:rsid w:val="0068186D"/>
    <w:rsid w:val="00685B4B"/>
    <w:rsid w:val="006871DF"/>
    <w:rsid w:val="00694407"/>
    <w:rsid w:val="006A224C"/>
    <w:rsid w:val="006A36F9"/>
    <w:rsid w:val="006C08E2"/>
    <w:rsid w:val="006C398E"/>
    <w:rsid w:val="006C7A00"/>
    <w:rsid w:val="006D5054"/>
    <w:rsid w:val="006E6217"/>
    <w:rsid w:val="006E710D"/>
    <w:rsid w:val="006F0393"/>
    <w:rsid w:val="006F1484"/>
    <w:rsid w:val="006F6BF1"/>
    <w:rsid w:val="007020DA"/>
    <w:rsid w:val="0070299E"/>
    <w:rsid w:val="00703466"/>
    <w:rsid w:val="00705844"/>
    <w:rsid w:val="00706F99"/>
    <w:rsid w:val="00707D77"/>
    <w:rsid w:val="00712211"/>
    <w:rsid w:val="00713848"/>
    <w:rsid w:val="007274FA"/>
    <w:rsid w:val="007302EA"/>
    <w:rsid w:val="007342CA"/>
    <w:rsid w:val="00740753"/>
    <w:rsid w:val="00741C91"/>
    <w:rsid w:val="0074285A"/>
    <w:rsid w:val="00751D7E"/>
    <w:rsid w:val="00755F38"/>
    <w:rsid w:val="00756D81"/>
    <w:rsid w:val="00761595"/>
    <w:rsid w:val="00762F9D"/>
    <w:rsid w:val="00765F29"/>
    <w:rsid w:val="00767A60"/>
    <w:rsid w:val="007709B4"/>
    <w:rsid w:val="007746E9"/>
    <w:rsid w:val="00774C2C"/>
    <w:rsid w:val="00774F12"/>
    <w:rsid w:val="00780FA9"/>
    <w:rsid w:val="00784BC9"/>
    <w:rsid w:val="007869AE"/>
    <w:rsid w:val="00790082"/>
    <w:rsid w:val="007932C7"/>
    <w:rsid w:val="007943CE"/>
    <w:rsid w:val="007955DE"/>
    <w:rsid w:val="00797CE2"/>
    <w:rsid w:val="007A01E7"/>
    <w:rsid w:val="007A37FB"/>
    <w:rsid w:val="007A4F59"/>
    <w:rsid w:val="007A6B94"/>
    <w:rsid w:val="007B52ED"/>
    <w:rsid w:val="007B6436"/>
    <w:rsid w:val="007C0F8F"/>
    <w:rsid w:val="007D21AD"/>
    <w:rsid w:val="007D244A"/>
    <w:rsid w:val="007E3014"/>
    <w:rsid w:val="007E5865"/>
    <w:rsid w:val="007E7247"/>
    <w:rsid w:val="007F5F4A"/>
    <w:rsid w:val="007F6715"/>
    <w:rsid w:val="00805ADB"/>
    <w:rsid w:val="0080618F"/>
    <w:rsid w:val="00806D96"/>
    <w:rsid w:val="00810841"/>
    <w:rsid w:val="0081441B"/>
    <w:rsid w:val="008263EE"/>
    <w:rsid w:val="0082679C"/>
    <w:rsid w:val="00826A46"/>
    <w:rsid w:val="0083160E"/>
    <w:rsid w:val="0083227C"/>
    <w:rsid w:val="008337D3"/>
    <w:rsid w:val="00835B59"/>
    <w:rsid w:val="00843F9D"/>
    <w:rsid w:val="00844560"/>
    <w:rsid w:val="00854082"/>
    <w:rsid w:val="00855B55"/>
    <w:rsid w:val="00856D3C"/>
    <w:rsid w:val="00870123"/>
    <w:rsid w:val="00872910"/>
    <w:rsid w:val="00875153"/>
    <w:rsid w:val="00890B17"/>
    <w:rsid w:val="0089271A"/>
    <w:rsid w:val="008A4C9D"/>
    <w:rsid w:val="008A6F4D"/>
    <w:rsid w:val="008B028E"/>
    <w:rsid w:val="008B5077"/>
    <w:rsid w:val="008D171C"/>
    <w:rsid w:val="008D497E"/>
    <w:rsid w:val="008D6ECD"/>
    <w:rsid w:val="008D7536"/>
    <w:rsid w:val="008E0599"/>
    <w:rsid w:val="008E0E36"/>
    <w:rsid w:val="008E233F"/>
    <w:rsid w:val="008E5019"/>
    <w:rsid w:val="008E58ED"/>
    <w:rsid w:val="008E5D2E"/>
    <w:rsid w:val="008E616D"/>
    <w:rsid w:val="008E630C"/>
    <w:rsid w:val="008F0ADD"/>
    <w:rsid w:val="008F2A81"/>
    <w:rsid w:val="008F3F0E"/>
    <w:rsid w:val="008F5A45"/>
    <w:rsid w:val="008F7881"/>
    <w:rsid w:val="0090110D"/>
    <w:rsid w:val="009021B3"/>
    <w:rsid w:val="00904740"/>
    <w:rsid w:val="00904EFA"/>
    <w:rsid w:val="0090527A"/>
    <w:rsid w:val="0091172D"/>
    <w:rsid w:val="00913F3D"/>
    <w:rsid w:val="00914D39"/>
    <w:rsid w:val="0091550C"/>
    <w:rsid w:val="00915832"/>
    <w:rsid w:val="00915EE6"/>
    <w:rsid w:val="00916C17"/>
    <w:rsid w:val="00916C70"/>
    <w:rsid w:val="009275C2"/>
    <w:rsid w:val="00942CBC"/>
    <w:rsid w:val="009441DF"/>
    <w:rsid w:val="009477B8"/>
    <w:rsid w:val="00947CF7"/>
    <w:rsid w:val="0095011A"/>
    <w:rsid w:val="00957821"/>
    <w:rsid w:val="00961AF0"/>
    <w:rsid w:val="00963A60"/>
    <w:rsid w:val="00967DC6"/>
    <w:rsid w:val="0097264D"/>
    <w:rsid w:val="00977D1A"/>
    <w:rsid w:val="009802C6"/>
    <w:rsid w:val="009806BE"/>
    <w:rsid w:val="0098316A"/>
    <w:rsid w:val="0098479A"/>
    <w:rsid w:val="00985187"/>
    <w:rsid w:val="00985A35"/>
    <w:rsid w:val="00991C84"/>
    <w:rsid w:val="00992C75"/>
    <w:rsid w:val="00993881"/>
    <w:rsid w:val="0099462C"/>
    <w:rsid w:val="009B7F08"/>
    <w:rsid w:val="009C2517"/>
    <w:rsid w:val="009C66EE"/>
    <w:rsid w:val="009C7E3D"/>
    <w:rsid w:val="009D668C"/>
    <w:rsid w:val="009D6A6C"/>
    <w:rsid w:val="009D7FD5"/>
    <w:rsid w:val="009E171D"/>
    <w:rsid w:val="009E3FAC"/>
    <w:rsid w:val="009E5562"/>
    <w:rsid w:val="009F0B74"/>
    <w:rsid w:val="009F0DCE"/>
    <w:rsid w:val="009F2766"/>
    <w:rsid w:val="009F3CAE"/>
    <w:rsid w:val="00A050A9"/>
    <w:rsid w:val="00A0709D"/>
    <w:rsid w:val="00A146E9"/>
    <w:rsid w:val="00A16669"/>
    <w:rsid w:val="00A235BD"/>
    <w:rsid w:val="00A24DDB"/>
    <w:rsid w:val="00A31EC4"/>
    <w:rsid w:val="00A55B9C"/>
    <w:rsid w:val="00A600C5"/>
    <w:rsid w:val="00A64117"/>
    <w:rsid w:val="00A64549"/>
    <w:rsid w:val="00A757F6"/>
    <w:rsid w:val="00A75B5F"/>
    <w:rsid w:val="00A840E7"/>
    <w:rsid w:val="00A90EA4"/>
    <w:rsid w:val="00A9113C"/>
    <w:rsid w:val="00A913D5"/>
    <w:rsid w:val="00A923F2"/>
    <w:rsid w:val="00A97DA7"/>
    <w:rsid w:val="00A97EC8"/>
    <w:rsid w:val="00AA2061"/>
    <w:rsid w:val="00AA6365"/>
    <w:rsid w:val="00AB4BB1"/>
    <w:rsid w:val="00AB5BC2"/>
    <w:rsid w:val="00AC046B"/>
    <w:rsid w:val="00AC1F9F"/>
    <w:rsid w:val="00AC5ECF"/>
    <w:rsid w:val="00AD1357"/>
    <w:rsid w:val="00AD1CF6"/>
    <w:rsid w:val="00AD2DF2"/>
    <w:rsid w:val="00AE285B"/>
    <w:rsid w:val="00AE349B"/>
    <w:rsid w:val="00AE7F83"/>
    <w:rsid w:val="00AF002D"/>
    <w:rsid w:val="00AF1AD7"/>
    <w:rsid w:val="00AF2593"/>
    <w:rsid w:val="00AF4301"/>
    <w:rsid w:val="00B005C4"/>
    <w:rsid w:val="00B07D6C"/>
    <w:rsid w:val="00B13945"/>
    <w:rsid w:val="00B15FDA"/>
    <w:rsid w:val="00B16DB5"/>
    <w:rsid w:val="00B25363"/>
    <w:rsid w:val="00B255F9"/>
    <w:rsid w:val="00B359CA"/>
    <w:rsid w:val="00B5084E"/>
    <w:rsid w:val="00B50902"/>
    <w:rsid w:val="00B50C03"/>
    <w:rsid w:val="00B530A6"/>
    <w:rsid w:val="00B637F2"/>
    <w:rsid w:val="00B66657"/>
    <w:rsid w:val="00B66ECB"/>
    <w:rsid w:val="00B75856"/>
    <w:rsid w:val="00B76DE3"/>
    <w:rsid w:val="00B80B6A"/>
    <w:rsid w:val="00B8309A"/>
    <w:rsid w:val="00B9573B"/>
    <w:rsid w:val="00B97B7E"/>
    <w:rsid w:val="00BA6447"/>
    <w:rsid w:val="00BB5E68"/>
    <w:rsid w:val="00BB7E59"/>
    <w:rsid w:val="00BC1194"/>
    <w:rsid w:val="00BC1FC4"/>
    <w:rsid w:val="00BC52F9"/>
    <w:rsid w:val="00BC58D5"/>
    <w:rsid w:val="00BD010A"/>
    <w:rsid w:val="00BD3D57"/>
    <w:rsid w:val="00BD4DE1"/>
    <w:rsid w:val="00BE498F"/>
    <w:rsid w:val="00BF12CE"/>
    <w:rsid w:val="00C018C7"/>
    <w:rsid w:val="00C031E8"/>
    <w:rsid w:val="00C0387C"/>
    <w:rsid w:val="00C05AAC"/>
    <w:rsid w:val="00C05BEC"/>
    <w:rsid w:val="00C10DE2"/>
    <w:rsid w:val="00C161A2"/>
    <w:rsid w:val="00C237D8"/>
    <w:rsid w:val="00C279C6"/>
    <w:rsid w:val="00C3503C"/>
    <w:rsid w:val="00C464C1"/>
    <w:rsid w:val="00C52B87"/>
    <w:rsid w:val="00C52C79"/>
    <w:rsid w:val="00C5357D"/>
    <w:rsid w:val="00C5563B"/>
    <w:rsid w:val="00C56250"/>
    <w:rsid w:val="00C668C5"/>
    <w:rsid w:val="00C7025D"/>
    <w:rsid w:val="00C702BA"/>
    <w:rsid w:val="00C82B26"/>
    <w:rsid w:val="00C902BB"/>
    <w:rsid w:val="00C91EF6"/>
    <w:rsid w:val="00C93E54"/>
    <w:rsid w:val="00C95C5A"/>
    <w:rsid w:val="00CA2947"/>
    <w:rsid w:val="00CA3CF4"/>
    <w:rsid w:val="00CB0969"/>
    <w:rsid w:val="00CB202D"/>
    <w:rsid w:val="00CB4BAD"/>
    <w:rsid w:val="00CB4FC1"/>
    <w:rsid w:val="00CC21DE"/>
    <w:rsid w:val="00CC275D"/>
    <w:rsid w:val="00CC3356"/>
    <w:rsid w:val="00CC56FF"/>
    <w:rsid w:val="00CD1BE7"/>
    <w:rsid w:val="00CD3254"/>
    <w:rsid w:val="00CD6ECC"/>
    <w:rsid w:val="00CE0D81"/>
    <w:rsid w:val="00CE4ECC"/>
    <w:rsid w:val="00CE5453"/>
    <w:rsid w:val="00CE6856"/>
    <w:rsid w:val="00CE6DAB"/>
    <w:rsid w:val="00CF08AB"/>
    <w:rsid w:val="00CF2C8F"/>
    <w:rsid w:val="00CF784C"/>
    <w:rsid w:val="00D0674F"/>
    <w:rsid w:val="00D079FD"/>
    <w:rsid w:val="00D116EE"/>
    <w:rsid w:val="00D16747"/>
    <w:rsid w:val="00D2205B"/>
    <w:rsid w:val="00D227CF"/>
    <w:rsid w:val="00D25B04"/>
    <w:rsid w:val="00D269C2"/>
    <w:rsid w:val="00D32319"/>
    <w:rsid w:val="00D33997"/>
    <w:rsid w:val="00D37596"/>
    <w:rsid w:val="00D377F0"/>
    <w:rsid w:val="00D43732"/>
    <w:rsid w:val="00D51F82"/>
    <w:rsid w:val="00D536B1"/>
    <w:rsid w:val="00D53C01"/>
    <w:rsid w:val="00D60E2D"/>
    <w:rsid w:val="00D6329F"/>
    <w:rsid w:val="00D63C84"/>
    <w:rsid w:val="00D65402"/>
    <w:rsid w:val="00D70E84"/>
    <w:rsid w:val="00D818F9"/>
    <w:rsid w:val="00D8289A"/>
    <w:rsid w:val="00D86ED9"/>
    <w:rsid w:val="00D87DB7"/>
    <w:rsid w:val="00D91159"/>
    <w:rsid w:val="00D91B52"/>
    <w:rsid w:val="00D9429A"/>
    <w:rsid w:val="00D94438"/>
    <w:rsid w:val="00D9553B"/>
    <w:rsid w:val="00DA42ED"/>
    <w:rsid w:val="00DA5DA5"/>
    <w:rsid w:val="00DA6381"/>
    <w:rsid w:val="00DA6BEE"/>
    <w:rsid w:val="00DB0D99"/>
    <w:rsid w:val="00DB4305"/>
    <w:rsid w:val="00DC053B"/>
    <w:rsid w:val="00DC0A34"/>
    <w:rsid w:val="00DC25E9"/>
    <w:rsid w:val="00DC429C"/>
    <w:rsid w:val="00DC4842"/>
    <w:rsid w:val="00DC6D30"/>
    <w:rsid w:val="00DE7DDA"/>
    <w:rsid w:val="00DF3C54"/>
    <w:rsid w:val="00E07361"/>
    <w:rsid w:val="00E102DB"/>
    <w:rsid w:val="00E13495"/>
    <w:rsid w:val="00E17C75"/>
    <w:rsid w:val="00E21298"/>
    <w:rsid w:val="00E261C9"/>
    <w:rsid w:val="00E31123"/>
    <w:rsid w:val="00E36BB1"/>
    <w:rsid w:val="00E40934"/>
    <w:rsid w:val="00E44A3D"/>
    <w:rsid w:val="00E469B5"/>
    <w:rsid w:val="00E55221"/>
    <w:rsid w:val="00E635D9"/>
    <w:rsid w:val="00E642F7"/>
    <w:rsid w:val="00E658CC"/>
    <w:rsid w:val="00E67155"/>
    <w:rsid w:val="00E67988"/>
    <w:rsid w:val="00E67CC8"/>
    <w:rsid w:val="00E73D66"/>
    <w:rsid w:val="00E80056"/>
    <w:rsid w:val="00E80876"/>
    <w:rsid w:val="00E81575"/>
    <w:rsid w:val="00E86E35"/>
    <w:rsid w:val="00E87D9D"/>
    <w:rsid w:val="00E91690"/>
    <w:rsid w:val="00E9277D"/>
    <w:rsid w:val="00E93F1E"/>
    <w:rsid w:val="00E9597D"/>
    <w:rsid w:val="00EA5F82"/>
    <w:rsid w:val="00EA6B61"/>
    <w:rsid w:val="00EB07B4"/>
    <w:rsid w:val="00EB0F92"/>
    <w:rsid w:val="00EB2103"/>
    <w:rsid w:val="00EB4F5E"/>
    <w:rsid w:val="00EC06DE"/>
    <w:rsid w:val="00ED36AB"/>
    <w:rsid w:val="00EE1189"/>
    <w:rsid w:val="00EE11AB"/>
    <w:rsid w:val="00EE361A"/>
    <w:rsid w:val="00EE4E26"/>
    <w:rsid w:val="00EE5BCF"/>
    <w:rsid w:val="00EF23C7"/>
    <w:rsid w:val="00EF6532"/>
    <w:rsid w:val="00F00346"/>
    <w:rsid w:val="00F00A5B"/>
    <w:rsid w:val="00F042CE"/>
    <w:rsid w:val="00F07034"/>
    <w:rsid w:val="00F146F3"/>
    <w:rsid w:val="00F20AB7"/>
    <w:rsid w:val="00F24E2C"/>
    <w:rsid w:val="00F32FF1"/>
    <w:rsid w:val="00F3520F"/>
    <w:rsid w:val="00F41280"/>
    <w:rsid w:val="00F42E66"/>
    <w:rsid w:val="00F4559B"/>
    <w:rsid w:val="00F520E1"/>
    <w:rsid w:val="00F52761"/>
    <w:rsid w:val="00F53E90"/>
    <w:rsid w:val="00F56B81"/>
    <w:rsid w:val="00F57092"/>
    <w:rsid w:val="00F60F3B"/>
    <w:rsid w:val="00F620A2"/>
    <w:rsid w:val="00F7118E"/>
    <w:rsid w:val="00F71461"/>
    <w:rsid w:val="00F84AC4"/>
    <w:rsid w:val="00F8777E"/>
    <w:rsid w:val="00F90854"/>
    <w:rsid w:val="00FA1ABC"/>
    <w:rsid w:val="00FA427D"/>
    <w:rsid w:val="00FA579A"/>
    <w:rsid w:val="00FA74E7"/>
    <w:rsid w:val="00FB609E"/>
    <w:rsid w:val="00FC1B8B"/>
    <w:rsid w:val="00FC5021"/>
    <w:rsid w:val="00FD1A23"/>
    <w:rsid w:val="00FD28EE"/>
    <w:rsid w:val="00FD69F0"/>
    <w:rsid w:val="00FD6B1F"/>
    <w:rsid w:val="00FE0486"/>
    <w:rsid w:val="00FE426F"/>
    <w:rsid w:val="00FE72AE"/>
    <w:rsid w:val="00FF3BDD"/>
    <w:rsid w:val="00FF3CD4"/>
    <w:rsid w:val="00FF5E82"/>
    <w:rsid w:val="00FF65C5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."/>
  <w:listSeparator w:val=","/>
  <w14:docId w14:val="1D52DF63"/>
  <w15:chartTrackingRefBased/>
  <w15:docId w15:val="{0CD11D96-38E6-488E-9A12-3FFB6B2D0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3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351C"/>
    <w:pPr>
      <w:keepNext/>
      <w:keepLines/>
      <w:pBdr>
        <w:bottom w:val="single" w:sz="4" w:space="1" w:color="90C226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51C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351C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51C"/>
    <w:pPr>
      <w:keepNext/>
      <w:keepLines/>
      <w:spacing w:before="8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51C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51C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51C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51C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51C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51C"/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15351C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51C"/>
  </w:style>
  <w:style w:type="paragraph" w:styleId="Footer">
    <w:name w:val="footer"/>
    <w:basedOn w:val="Normal"/>
    <w:link w:val="FooterChar"/>
    <w:uiPriority w:val="99"/>
    <w:unhideWhenUsed/>
    <w:rsid w:val="0015351C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51C"/>
  </w:style>
  <w:style w:type="character" w:customStyle="1" w:styleId="Heading2Char">
    <w:name w:val="Heading 2 Char"/>
    <w:basedOn w:val="DefaultParagraphFont"/>
    <w:link w:val="Heading2"/>
    <w:uiPriority w:val="9"/>
    <w:semiHidden/>
    <w:rsid w:val="0015351C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5351C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51C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51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51C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51C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51C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51C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5351C"/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5351C"/>
    <w:pPr>
      <w:contextualSpacing/>
    </w:pPr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15351C"/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qFormat/>
    <w:rsid w:val="0015351C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5351C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15351C"/>
    <w:rPr>
      <w:b/>
      <w:bCs/>
    </w:rPr>
  </w:style>
  <w:style w:type="character" w:styleId="Emphasis">
    <w:name w:val="Emphasis"/>
    <w:basedOn w:val="DefaultParagraphFont"/>
    <w:uiPriority w:val="20"/>
    <w:qFormat/>
    <w:rsid w:val="0015351C"/>
    <w:rPr>
      <w:i/>
      <w:iCs/>
    </w:rPr>
  </w:style>
  <w:style w:type="paragraph" w:styleId="NoSpacing">
    <w:name w:val="No Spacing"/>
    <w:link w:val="NoSpacingChar"/>
    <w:uiPriority w:val="1"/>
    <w:qFormat/>
    <w:rsid w:val="0015351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5351C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5351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51C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51C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5351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5351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5351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15351C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15351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5351C"/>
    <w:pPr>
      <w:outlineLvl w:val="9"/>
    </w:pPr>
  </w:style>
  <w:style w:type="paragraph" w:styleId="ListParagraph">
    <w:name w:val="List Paragraph"/>
    <w:basedOn w:val="Normal"/>
    <w:qFormat/>
    <w:rsid w:val="0015351C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15351C"/>
  </w:style>
  <w:style w:type="character" w:customStyle="1" w:styleId="gd">
    <w:name w:val="gd"/>
    <w:basedOn w:val="DefaultParagraphFont"/>
    <w:rsid w:val="00207073"/>
  </w:style>
  <w:style w:type="character" w:styleId="Hyperlink">
    <w:name w:val="Hyperlink"/>
    <w:basedOn w:val="DefaultParagraphFont"/>
    <w:uiPriority w:val="99"/>
    <w:unhideWhenUsed/>
    <w:rsid w:val="00FE426F"/>
    <w:rPr>
      <w:color w:val="99CA3C" w:themeColor="hyperlink"/>
      <w:u w:val="single"/>
    </w:rPr>
  </w:style>
  <w:style w:type="paragraph" w:styleId="FootnoteText">
    <w:name w:val="footnote text"/>
    <w:basedOn w:val="Normal"/>
    <w:link w:val="FootnoteTextChar"/>
    <w:semiHidden/>
    <w:rsid w:val="00B359CA"/>
    <w:rPr>
      <w:sz w:val="20"/>
      <w:szCs w:val="20"/>
      <w:lang w:val="en-US" w:eastAsia="it-IT"/>
    </w:rPr>
  </w:style>
  <w:style w:type="character" w:customStyle="1" w:styleId="FootnoteTextChar">
    <w:name w:val="Footnote Text Char"/>
    <w:basedOn w:val="DefaultParagraphFont"/>
    <w:link w:val="FootnoteText"/>
    <w:semiHidden/>
    <w:rsid w:val="00B359CA"/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paragraph" w:styleId="NormalWeb">
    <w:name w:val="Normal (Web)"/>
    <w:basedOn w:val="Normal"/>
    <w:rsid w:val="00B359CA"/>
    <w:pPr>
      <w:spacing w:before="100" w:beforeAutospacing="1" w:after="100" w:afterAutospacing="1"/>
    </w:pPr>
    <w:rPr>
      <w:color w:val="000000"/>
      <w:lang w:eastAsia="it-IT"/>
    </w:rPr>
  </w:style>
  <w:style w:type="character" w:customStyle="1" w:styleId="hpsatn">
    <w:name w:val="hpsatn"/>
    <w:basedOn w:val="DefaultParagraphFont"/>
    <w:rsid w:val="00B359CA"/>
  </w:style>
  <w:style w:type="paragraph" w:customStyle="1" w:styleId="Default">
    <w:name w:val="Default"/>
    <w:rsid w:val="00B359CA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val="ru-RU"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95011A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8E233F"/>
    <w:pPr>
      <w:ind w:left="283"/>
    </w:pPr>
    <w:rPr>
      <w:sz w:val="20"/>
      <w:szCs w:val="20"/>
      <w:lang w:eastAsia="it-IT"/>
    </w:rPr>
  </w:style>
  <w:style w:type="character" w:customStyle="1" w:styleId="BodyTextIndentChar">
    <w:name w:val="Body Text Indent Char"/>
    <w:basedOn w:val="DefaultParagraphFont"/>
    <w:link w:val="BodyTextIndent"/>
    <w:rsid w:val="008E233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wordsection1">
    <w:name w:val="wordsection1"/>
    <w:basedOn w:val="Normal"/>
    <w:uiPriority w:val="99"/>
    <w:rsid w:val="00612D17"/>
    <w:pPr>
      <w:autoSpaceDN w:val="0"/>
      <w:spacing w:before="100" w:beforeAutospacing="1" w:after="100" w:afterAutospacing="1"/>
    </w:pPr>
    <w:rPr>
      <w:rFonts w:eastAsiaTheme="minorHAnsi"/>
      <w:color w:val="000000"/>
    </w:rPr>
  </w:style>
  <w:style w:type="character" w:customStyle="1" w:styleId="apple-converted-space">
    <w:name w:val="apple-converted-space"/>
    <w:rsid w:val="00305AB8"/>
  </w:style>
  <w:style w:type="character" w:customStyle="1" w:styleId="hps">
    <w:name w:val="hps"/>
    <w:basedOn w:val="DefaultParagraphFont"/>
    <w:rsid w:val="008D1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http://www.uomoinmare.it/skippercms/data/mma/3342.jpg" TargetMode="Externa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http://upload.wikimedia.org/wikipedia/commons/thumb/f/f7/Sicilia_Monreale2_tango7174.jpg/350px-Sicilia_Monreale2_tango7174.jpg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http://www.vooila.com/images/immagini/mare/cefalu-duomo.jpg" TargetMode="External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http://www.ostellopalermo.com/uploads/companydirectory/id2/cattedrale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Personalizzato 1">
      <a:dk1>
        <a:sysClr val="windowText" lastClr="000000"/>
      </a:dk1>
      <a:lt1>
        <a:sysClr val="window" lastClr="FFFFFF"/>
      </a:lt1>
      <a:dk2>
        <a:srgbClr val="6C911C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75F968D7EC08428C2F838C0EE85908" ma:contentTypeVersion="10" ma:contentTypeDescription="Creare un nuovo documento." ma:contentTypeScope="" ma:versionID="2d917ce115414bba0961a510d72375a8">
  <xsd:schema xmlns:xsd="http://www.w3.org/2001/XMLSchema" xmlns:xs="http://www.w3.org/2001/XMLSchema" xmlns:p="http://schemas.microsoft.com/office/2006/metadata/properties" xmlns:ns2="2ef39da8-8381-47b2-8076-44dcfa4620b5" xmlns:ns3="f716a671-5e59-4157-a5e3-a1e0d2c7e5b8" targetNamespace="http://schemas.microsoft.com/office/2006/metadata/properties" ma:root="true" ma:fieldsID="61f3a255d3dfe25cdf0c4e8ffefa6627" ns2:_="" ns3:_="">
    <xsd:import namespace="2ef39da8-8381-47b2-8076-44dcfa4620b5"/>
    <xsd:import namespace="f716a671-5e59-4157-a5e3-a1e0d2c7e5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f39da8-8381-47b2-8076-44dcfa462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6a671-5e59-4157-a5e3-a1e0d2c7e5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D7F7AF-4E52-41C1-9C18-5F5A28CDE0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EBAA45-0C29-424E-A975-7BBDC47BC8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1E3B909-60C1-4FFD-A1B0-EC49900709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0551F4-2CB4-4075-88F5-F1CC9AAC4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f39da8-8381-47b2-8076-44dcfa4620b5"/>
    <ds:schemaRef ds:uri="f716a671-5e59-4157-a5e3-a1e0d2c7e5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1054</Words>
  <Characters>6010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USA GROUP</vt:lpstr>
      <vt:lpstr>USA GROUP</vt:lpstr>
    </vt:vector>
  </TitlesOfParts>
  <Company/>
  <LinksUpToDate>false</LinksUpToDate>
  <CharactersWithSpaces>7050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 GROUP</dc:title>
  <dc:subject>30 pax</dc:subject>
  <dc:creator>Ambra Barbini</dc:creator>
  <cp:keywords/>
  <dc:description/>
  <cp:lastModifiedBy>AA Holidays AA Holidays</cp:lastModifiedBy>
  <cp:revision>2</cp:revision>
  <cp:lastPrinted>2022-12-06T15:43:00Z</cp:lastPrinted>
  <dcterms:created xsi:type="dcterms:W3CDTF">2023-01-03T17:02:00Z</dcterms:created>
  <dcterms:modified xsi:type="dcterms:W3CDTF">2023-01-03T17:02:00Z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0x0101001F75F968D7EC08428C2F838C0EE85908</vt:lpwstr>
  </property>
</Properties>
</file>